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CF33" w14:textId="7520378C" w:rsidR="00346FDD" w:rsidRPr="0086612A" w:rsidRDefault="00516EB3" w:rsidP="00A52956">
      <w:pPr>
        <w:pStyle w:val="Title"/>
        <w:ind w:left="450" w:right="-720"/>
        <w:rPr>
          <w:rFonts w:cs="Arial"/>
        </w:rPr>
      </w:pPr>
      <w:r>
        <w:rPr>
          <w:rFonts w:cs="Arial"/>
          <w:noProof/>
        </w:rPr>
        <w:drawing>
          <wp:anchor distT="0" distB="0" distL="114300" distR="114300" simplePos="0" relativeHeight="251658240" behindDoc="0" locked="0" layoutInCell="1" allowOverlap="1" wp14:anchorId="210AAA6A" wp14:editId="6FFFE44D">
            <wp:simplePos x="0" y="0"/>
            <wp:positionH relativeFrom="margin">
              <wp:align>center</wp:align>
            </wp:positionH>
            <wp:positionV relativeFrom="paragraph">
              <wp:posOffset>5301</wp:posOffset>
            </wp:positionV>
            <wp:extent cx="239572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SW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5728" cy="822960"/>
                    </a:xfrm>
                    <a:prstGeom prst="rect">
                      <a:avLst/>
                    </a:prstGeom>
                  </pic:spPr>
                </pic:pic>
              </a:graphicData>
            </a:graphic>
            <wp14:sizeRelH relativeFrom="page">
              <wp14:pctWidth>0</wp14:pctWidth>
            </wp14:sizeRelH>
            <wp14:sizeRelV relativeFrom="page">
              <wp14:pctHeight>0</wp14:pctHeight>
            </wp14:sizeRelV>
          </wp:anchor>
        </w:drawing>
      </w:r>
      <w:r w:rsidR="00A52956">
        <w:rPr>
          <w:rFonts w:cs="Arial"/>
          <w:noProof/>
        </w:rPr>
        <w:t xml:space="preserve">        </w:t>
      </w:r>
    </w:p>
    <w:p w14:paraId="1048EFEC" w14:textId="366C55B1" w:rsidR="00346FDD" w:rsidRDefault="00346FDD" w:rsidP="00912CD3">
      <w:pPr>
        <w:pStyle w:val="Title"/>
        <w:tabs>
          <w:tab w:val="left" w:pos="540"/>
        </w:tabs>
        <w:jc w:val="left"/>
        <w:rPr>
          <w:rFonts w:cs="Arial"/>
        </w:rPr>
      </w:pPr>
    </w:p>
    <w:p w14:paraId="297A3D6C" w14:textId="51931A18" w:rsidR="00FC5907" w:rsidRDefault="00FC5907" w:rsidP="00912CD3">
      <w:pPr>
        <w:pStyle w:val="Title"/>
        <w:tabs>
          <w:tab w:val="left" w:pos="540"/>
        </w:tabs>
        <w:jc w:val="left"/>
        <w:rPr>
          <w:rFonts w:cs="Arial"/>
        </w:rPr>
      </w:pPr>
    </w:p>
    <w:p w14:paraId="135CFDF6" w14:textId="718787C7" w:rsidR="00FC5907" w:rsidRDefault="00FC5907" w:rsidP="00912CD3">
      <w:pPr>
        <w:pStyle w:val="Title"/>
        <w:tabs>
          <w:tab w:val="left" w:pos="540"/>
        </w:tabs>
        <w:jc w:val="left"/>
        <w:rPr>
          <w:rFonts w:cs="Arial"/>
        </w:rPr>
      </w:pPr>
    </w:p>
    <w:p w14:paraId="7770CD15" w14:textId="77777777" w:rsidR="00FC5907" w:rsidRDefault="00FC5907" w:rsidP="00912CD3">
      <w:pPr>
        <w:pStyle w:val="Title"/>
        <w:tabs>
          <w:tab w:val="left" w:pos="540"/>
        </w:tabs>
        <w:jc w:val="left"/>
        <w:rPr>
          <w:rFonts w:cs="Arial"/>
        </w:rPr>
      </w:pPr>
    </w:p>
    <w:tbl>
      <w:tblPr>
        <w:tblW w:w="5000" w:type="pct"/>
        <w:jc w:val="center"/>
        <w:tblLook w:val="04A0" w:firstRow="1" w:lastRow="0" w:firstColumn="1" w:lastColumn="0" w:noHBand="0" w:noVBand="1"/>
      </w:tblPr>
      <w:tblGrid>
        <w:gridCol w:w="9360"/>
      </w:tblGrid>
      <w:tr w:rsidR="00346FDD" w:rsidRPr="00B61C97" w14:paraId="5EAEBC11" w14:textId="77777777" w:rsidTr="00B61C97">
        <w:trPr>
          <w:trHeight w:val="2717"/>
          <w:jc w:val="center"/>
        </w:trPr>
        <w:tc>
          <w:tcPr>
            <w:tcW w:w="5000" w:type="pct"/>
            <w:tcBorders>
              <w:top w:val="single" w:sz="4" w:space="0" w:color="auto"/>
              <w:bottom w:val="single" w:sz="4" w:space="0" w:color="auto"/>
            </w:tcBorders>
            <w:vAlign w:val="center"/>
          </w:tcPr>
          <w:p w14:paraId="12D005E2" w14:textId="77777777" w:rsidR="00346FDD" w:rsidRPr="00B61C97" w:rsidRDefault="00346FDD" w:rsidP="00912CD3">
            <w:pPr>
              <w:pStyle w:val="NoSpacing"/>
              <w:tabs>
                <w:tab w:val="left" w:pos="540"/>
              </w:tabs>
              <w:rPr>
                <w:rFonts w:ascii="Times New Roman" w:hAnsi="Times New Roman" w:cs="Times New Roman"/>
                <w:sz w:val="20"/>
                <w:szCs w:val="20"/>
              </w:rPr>
            </w:pPr>
          </w:p>
          <w:p w14:paraId="517E777B" w14:textId="4F70A8F3" w:rsidR="002C74FA" w:rsidRPr="00B61C97" w:rsidRDefault="00E163B1" w:rsidP="00912CD3">
            <w:pPr>
              <w:tabs>
                <w:tab w:val="left" w:pos="540"/>
              </w:tabs>
              <w:autoSpaceDE w:val="0"/>
              <w:autoSpaceDN w:val="0"/>
              <w:adjustRightInd w:val="0"/>
              <w:spacing w:after="0" w:line="240" w:lineRule="auto"/>
              <w:jc w:val="center"/>
              <w:rPr>
                <w:rFonts w:ascii="Times New Roman" w:hAnsi="Times New Roman"/>
                <w:b/>
                <w:bCs/>
                <w:sz w:val="28"/>
                <w:szCs w:val="28"/>
              </w:rPr>
            </w:pPr>
            <w:r w:rsidRPr="00B61C97">
              <w:rPr>
                <w:rFonts w:ascii="Times New Roman" w:hAnsi="Times New Roman"/>
                <w:b/>
                <w:bCs/>
                <w:sz w:val="28"/>
                <w:szCs w:val="28"/>
              </w:rPr>
              <w:t xml:space="preserve">LIMITED COMPETITION RFP </w:t>
            </w:r>
          </w:p>
          <w:p w14:paraId="1BCCD312" w14:textId="77777777" w:rsidR="008F436A" w:rsidRPr="00B61C97" w:rsidRDefault="008F436A" w:rsidP="00912CD3">
            <w:pPr>
              <w:pStyle w:val="NoSpacing"/>
              <w:tabs>
                <w:tab w:val="left" w:pos="540"/>
              </w:tabs>
              <w:jc w:val="center"/>
              <w:rPr>
                <w:rFonts w:ascii="Times New Roman" w:hAnsi="Times New Roman" w:cs="Times New Roman"/>
                <w:b/>
                <w:bCs/>
                <w:sz w:val="24"/>
                <w:szCs w:val="24"/>
              </w:rPr>
            </w:pPr>
          </w:p>
          <w:p w14:paraId="1BCA1389" w14:textId="77777777" w:rsidR="008F436A" w:rsidRPr="00B61C97" w:rsidRDefault="008F436A" w:rsidP="00912CD3">
            <w:pPr>
              <w:pStyle w:val="NoSpacing"/>
              <w:tabs>
                <w:tab w:val="left" w:pos="540"/>
              </w:tabs>
              <w:jc w:val="center"/>
              <w:rPr>
                <w:rFonts w:ascii="Times New Roman" w:hAnsi="Times New Roman" w:cs="Times New Roman"/>
                <w:b/>
                <w:bCs/>
                <w:sz w:val="28"/>
                <w:szCs w:val="24"/>
              </w:rPr>
            </w:pPr>
            <w:r w:rsidRPr="00B61C97">
              <w:rPr>
                <w:rFonts w:ascii="Times New Roman" w:hAnsi="Times New Roman" w:cs="Times New Roman"/>
                <w:b/>
                <w:bCs/>
                <w:sz w:val="28"/>
                <w:szCs w:val="24"/>
              </w:rPr>
              <w:t>Request for Proposal:</w:t>
            </w:r>
          </w:p>
          <w:p w14:paraId="325C38E0" w14:textId="77777777" w:rsidR="008F436A" w:rsidRPr="00B61C97" w:rsidRDefault="008F436A" w:rsidP="00912CD3">
            <w:pPr>
              <w:pStyle w:val="NoSpacing"/>
              <w:tabs>
                <w:tab w:val="left" w:pos="540"/>
              </w:tabs>
              <w:jc w:val="center"/>
              <w:rPr>
                <w:rFonts w:ascii="Times New Roman" w:hAnsi="Times New Roman" w:cs="Times New Roman"/>
                <w:b/>
                <w:bCs/>
                <w:sz w:val="24"/>
                <w:szCs w:val="24"/>
              </w:rPr>
            </w:pPr>
          </w:p>
          <w:p w14:paraId="16FEB581" w14:textId="3A56C574" w:rsidR="00346FDD" w:rsidRDefault="00E163B1" w:rsidP="00912CD3">
            <w:pPr>
              <w:pStyle w:val="NoSpacing"/>
              <w:tabs>
                <w:tab w:val="left" w:pos="540"/>
              </w:tabs>
              <w:jc w:val="center"/>
              <w:rPr>
                <w:rFonts w:ascii="Times New Roman" w:hAnsi="Times New Roman" w:cs="Times New Roman"/>
                <w:b/>
                <w:sz w:val="32"/>
                <w:szCs w:val="24"/>
              </w:rPr>
            </w:pPr>
            <w:r>
              <w:rPr>
                <w:rFonts w:ascii="Times New Roman" w:hAnsi="Times New Roman" w:cs="Times New Roman"/>
                <w:b/>
                <w:sz w:val="32"/>
                <w:szCs w:val="24"/>
              </w:rPr>
              <w:t>State Information Data Exchange System (SIDES)</w:t>
            </w:r>
          </w:p>
          <w:p w14:paraId="1EE9D081" w14:textId="1B83C06E" w:rsidR="00E163B1" w:rsidRPr="00B61C97" w:rsidRDefault="00214EFA" w:rsidP="00912CD3">
            <w:pPr>
              <w:pStyle w:val="NoSpacing"/>
              <w:tabs>
                <w:tab w:val="left" w:pos="540"/>
              </w:tabs>
              <w:jc w:val="center"/>
              <w:rPr>
                <w:rFonts w:ascii="Times New Roman" w:hAnsi="Times New Roman" w:cs="Times New Roman"/>
                <w:b/>
                <w:sz w:val="32"/>
                <w:szCs w:val="24"/>
              </w:rPr>
            </w:pPr>
            <w:r>
              <w:rPr>
                <w:rFonts w:ascii="Times New Roman" w:hAnsi="Times New Roman" w:cs="Times New Roman"/>
                <w:b/>
                <w:sz w:val="32"/>
                <w:szCs w:val="24"/>
              </w:rPr>
              <w:t>Security Audit</w:t>
            </w:r>
          </w:p>
          <w:p w14:paraId="4485DE52" w14:textId="77777777" w:rsidR="002C74FA" w:rsidRPr="00B61C97" w:rsidRDefault="002C74FA" w:rsidP="00912CD3">
            <w:pPr>
              <w:pStyle w:val="NoSpacing"/>
              <w:tabs>
                <w:tab w:val="left" w:pos="540"/>
              </w:tabs>
              <w:jc w:val="center"/>
              <w:rPr>
                <w:rFonts w:ascii="Times New Roman" w:hAnsi="Times New Roman" w:cs="Times New Roman"/>
                <w:sz w:val="20"/>
                <w:szCs w:val="20"/>
              </w:rPr>
            </w:pPr>
          </w:p>
        </w:tc>
      </w:tr>
    </w:tbl>
    <w:p w14:paraId="23A6F95B" w14:textId="77777777" w:rsidR="00B61C97" w:rsidRDefault="00B61C97" w:rsidP="00912CD3">
      <w:pPr>
        <w:pStyle w:val="NoSpacing"/>
        <w:tabs>
          <w:tab w:val="left" w:pos="540"/>
        </w:tabs>
        <w:jc w:val="center"/>
        <w:rPr>
          <w:rFonts w:ascii="Times New Roman" w:hAnsi="Times New Roman" w:cs="Times New Roman"/>
          <w:i/>
        </w:rPr>
      </w:pPr>
    </w:p>
    <w:p w14:paraId="44929F1D" w14:textId="77777777" w:rsidR="00B61C97" w:rsidRPr="00B61C97" w:rsidRDefault="00B61C97" w:rsidP="00912CD3">
      <w:pPr>
        <w:pStyle w:val="NoSpacing"/>
        <w:tabs>
          <w:tab w:val="left" w:pos="540"/>
        </w:tabs>
        <w:jc w:val="center"/>
        <w:rPr>
          <w:rFonts w:ascii="Times New Roman" w:hAnsi="Times New Roman" w:cs="Times New Roman"/>
          <w:i/>
        </w:rPr>
      </w:pPr>
    </w:p>
    <w:p w14:paraId="640DE6E1" w14:textId="77777777" w:rsidR="00B61C97" w:rsidRPr="00B61C97" w:rsidRDefault="00B61C97" w:rsidP="00912CD3">
      <w:pPr>
        <w:tabs>
          <w:tab w:val="left" w:pos="540"/>
        </w:tabs>
        <w:autoSpaceDE w:val="0"/>
        <w:autoSpaceDN w:val="0"/>
        <w:adjustRightInd w:val="0"/>
        <w:spacing w:after="0" w:line="240" w:lineRule="auto"/>
        <w:jc w:val="center"/>
        <w:rPr>
          <w:rFonts w:ascii="Times New Roman" w:hAnsi="Times New Roman"/>
          <w:b/>
          <w:bCs/>
          <w:sz w:val="24"/>
          <w:szCs w:val="24"/>
        </w:rPr>
      </w:pPr>
      <w:r w:rsidRPr="00B61C97">
        <w:rPr>
          <w:rFonts w:ascii="Times New Roman" w:hAnsi="Times New Roman"/>
          <w:b/>
          <w:bCs/>
          <w:sz w:val="24"/>
          <w:szCs w:val="24"/>
        </w:rPr>
        <w:t>National Association of State Workforce Agencies (NASWA)</w:t>
      </w:r>
    </w:p>
    <w:p w14:paraId="045F3024" w14:textId="77777777" w:rsidR="00B61C97" w:rsidRPr="00B61C97" w:rsidRDefault="00B61C97" w:rsidP="00912CD3">
      <w:pPr>
        <w:tabs>
          <w:tab w:val="left" w:pos="540"/>
        </w:tabs>
        <w:autoSpaceDE w:val="0"/>
        <w:autoSpaceDN w:val="0"/>
        <w:adjustRightInd w:val="0"/>
        <w:spacing w:after="0" w:line="240" w:lineRule="auto"/>
        <w:jc w:val="center"/>
        <w:rPr>
          <w:rFonts w:ascii="Times New Roman" w:hAnsi="Times New Roman"/>
          <w:b/>
          <w:bCs/>
          <w:sz w:val="24"/>
          <w:szCs w:val="24"/>
        </w:rPr>
      </w:pPr>
    </w:p>
    <w:p w14:paraId="52C685DB" w14:textId="77777777" w:rsidR="00B61C97" w:rsidRPr="00B61C97" w:rsidRDefault="00B61C97" w:rsidP="00912CD3">
      <w:pPr>
        <w:tabs>
          <w:tab w:val="left" w:pos="540"/>
        </w:tabs>
        <w:autoSpaceDE w:val="0"/>
        <w:autoSpaceDN w:val="0"/>
        <w:adjustRightInd w:val="0"/>
        <w:spacing w:after="0" w:line="240" w:lineRule="auto"/>
        <w:jc w:val="center"/>
        <w:rPr>
          <w:rFonts w:ascii="Times New Roman" w:hAnsi="Times New Roman"/>
          <w:b/>
          <w:bCs/>
          <w:sz w:val="24"/>
          <w:szCs w:val="24"/>
        </w:rPr>
      </w:pPr>
      <w:r w:rsidRPr="00B61C97">
        <w:rPr>
          <w:rFonts w:ascii="Times New Roman" w:hAnsi="Times New Roman"/>
          <w:b/>
          <w:bCs/>
          <w:sz w:val="24"/>
          <w:szCs w:val="24"/>
        </w:rPr>
        <w:t>Center for Employment Security Education and Research (CESER)</w:t>
      </w:r>
    </w:p>
    <w:p w14:paraId="250A05EA" w14:textId="77777777" w:rsidR="00B61C97" w:rsidRPr="00B61C97" w:rsidRDefault="00B61C97" w:rsidP="00912CD3">
      <w:pPr>
        <w:tabs>
          <w:tab w:val="left" w:pos="540"/>
        </w:tabs>
        <w:autoSpaceDE w:val="0"/>
        <w:autoSpaceDN w:val="0"/>
        <w:adjustRightInd w:val="0"/>
        <w:spacing w:after="0" w:line="240" w:lineRule="auto"/>
        <w:jc w:val="center"/>
        <w:rPr>
          <w:rFonts w:ascii="Times New Roman" w:hAnsi="Times New Roman"/>
          <w:b/>
          <w:bCs/>
          <w:sz w:val="24"/>
          <w:szCs w:val="24"/>
        </w:rPr>
      </w:pPr>
    </w:p>
    <w:p w14:paraId="40540E37" w14:textId="77777777" w:rsidR="00B61C97" w:rsidRDefault="00B61C97" w:rsidP="00912CD3">
      <w:pPr>
        <w:tabs>
          <w:tab w:val="left" w:pos="540"/>
        </w:tabs>
        <w:autoSpaceDE w:val="0"/>
        <w:autoSpaceDN w:val="0"/>
        <w:adjustRightInd w:val="0"/>
        <w:spacing w:after="0" w:line="240" w:lineRule="auto"/>
        <w:jc w:val="center"/>
        <w:rPr>
          <w:rFonts w:ascii="Times New Roman" w:hAnsi="Times New Roman"/>
        </w:rPr>
      </w:pPr>
    </w:p>
    <w:p w14:paraId="0CB57A1D" w14:textId="77777777" w:rsidR="00216059" w:rsidRDefault="00216059" w:rsidP="00912CD3">
      <w:pPr>
        <w:tabs>
          <w:tab w:val="left" w:pos="540"/>
        </w:tabs>
        <w:autoSpaceDE w:val="0"/>
        <w:autoSpaceDN w:val="0"/>
        <w:adjustRightInd w:val="0"/>
        <w:spacing w:after="0" w:line="240" w:lineRule="auto"/>
        <w:jc w:val="center"/>
        <w:rPr>
          <w:rFonts w:ascii="Times New Roman" w:hAnsi="Times New Roman"/>
        </w:rPr>
      </w:pPr>
    </w:p>
    <w:p w14:paraId="73956AC2" w14:textId="77777777" w:rsidR="00216059" w:rsidRDefault="00216059" w:rsidP="00912CD3">
      <w:pPr>
        <w:tabs>
          <w:tab w:val="left" w:pos="540"/>
        </w:tabs>
        <w:autoSpaceDE w:val="0"/>
        <w:autoSpaceDN w:val="0"/>
        <w:adjustRightInd w:val="0"/>
        <w:spacing w:after="0" w:line="240" w:lineRule="auto"/>
        <w:jc w:val="center"/>
        <w:rPr>
          <w:rFonts w:ascii="Times New Roman" w:hAnsi="Times New Roman"/>
        </w:rPr>
      </w:pPr>
    </w:p>
    <w:p w14:paraId="462D943B" w14:textId="77777777" w:rsidR="00216059" w:rsidRDefault="00216059" w:rsidP="00912CD3">
      <w:pPr>
        <w:tabs>
          <w:tab w:val="left" w:pos="540"/>
        </w:tabs>
        <w:autoSpaceDE w:val="0"/>
        <w:autoSpaceDN w:val="0"/>
        <w:adjustRightInd w:val="0"/>
        <w:spacing w:after="0" w:line="240" w:lineRule="auto"/>
        <w:jc w:val="center"/>
        <w:rPr>
          <w:rFonts w:ascii="Times New Roman" w:hAnsi="Times New Roman"/>
        </w:rPr>
      </w:pPr>
    </w:p>
    <w:p w14:paraId="5D9C69BB" w14:textId="77777777" w:rsidR="00216059" w:rsidRDefault="00216059" w:rsidP="00912CD3">
      <w:pPr>
        <w:tabs>
          <w:tab w:val="left" w:pos="540"/>
        </w:tabs>
        <w:autoSpaceDE w:val="0"/>
        <w:autoSpaceDN w:val="0"/>
        <w:adjustRightInd w:val="0"/>
        <w:spacing w:after="0" w:line="240" w:lineRule="auto"/>
        <w:jc w:val="center"/>
        <w:rPr>
          <w:rFonts w:ascii="Times New Roman" w:hAnsi="Times New Roman"/>
        </w:rPr>
      </w:pPr>
    </w:p>
    <w:p w14:paraId="73B22CC5" w14:textId="77777777" w:rsidR="00B61C97" w:rsidRPr="00B61C97" w:rsidRDefault="00B61C97" w:rsidP="00912CD3">
      <w:pPr>
        <w:tabs>
          <w:tab w:val="left" w:pos="540"/>
        </w:tabs>
        <w:autoSpaceDE w:val="0"/>
        <w:autoSpaceDN w:val="0"/>
        <w:adjustRightInd w:val="0"/>
        <w:spacing w:after="0" w:line="240" w:lineRule="auto"/>
        <w:jc w:val="center"/>
        <w:rPr>
          <w:rFonts w:ascii="Times New Roman" w:hAnsi="Times New Roman"/>
          <w:b/>
          <w:bCs/>
          <w:sz w:val="24"/>
          <w:szCs w:val="24"/>
        </w:rPr>
      </w:pPr>
    </w:p>
    <w:p w14:paraId="048B256E" w14:textId="7B9BEFFE" w:rsidR="00B61C97" w:rsidRPr="00B61C97" w:rsidRDefault="007C6712" w:rsidP="00912CD3">
      <w:pPr>
        <w:tabs>
          <w:tab w:val="left" w:pos="540"/>
        </w:tabs>
        <w:autoSpaceDE w:val="0"/>
        <w:autoSpaceDN w:val="0"/>
        <w:adjustRightInd w:val="0"/>
        <w:spacing w:after="0" w:line="240" w:lineRule="auto"/>
        <w:jc w:val="center"/>
        <w:rPr>
          <w:rFonts w:ascii="Times New Roman" w:hAnsi="Times New Roman"/>
          <w:b/>
          <w:bCs/>
          <w:color w:val="000000"/>
        </w:rPr>
      </w:pPr>
      <w:r w:rsidRPr="00B61C97">
        <w:rPr>
          <w:rFonts w:ascii="Times New Roman" w:hAnsi="Times New Roman"/>
          <w:b/>
          <w:bCs/>
          <w:color w:val="000000"/>
        </w:rPr>
        <w:t>IMPORTANT DATES:</w:t>
      </w:r>
    </w:p>
    <w:p w14:paraId="69279D83" w14:textId="77777777" w:rsidR="00B61C97" w:rsidRPr="00B61C97" w:rsidRDefault="00B61C97" w:rsidP="00912CD3">
      <w:pPr>
        <w:tabs>
          <w:tab w:val="left" w:pos="540"/>
        </w:tabs>
        <w:autoSpaceDE w:val="0"/>
        <w:autoSpaceDN w:val="0"/>
        <w:adjustRightInd w:val="0"/>
        <w:spacing w:after="0" w:line="240" w:lineRule="auto"/>
        <w:jc w:val="center"/>
        <w:rPr>
          <w:rFonts w:ascii="Times New Roman" w:hAnsi="Times New Roman"/>
          <w:b/>
          <w:bCs/>
          <w:color w:val="000000"/>
        </w:rPr>
      </w:pPr>
    </w:p>
    <w:p w14:paraId="2FD29F68" w14:textId="7F910E97" w:rsidR="00B61C97" w:rsidRPr="00E1400B" w:rsidRDefault="00B61C97" w:rsidP="00912CD3">
      <w:pPr>
        <w:tabs>
          <w:tab w:val="left" w:pos="540"/>
        </w:tabs>
        <w:autoSpaceDE w:val="0"/>
        <w:autoSpaceDN w:val="0"/>
        <w:adjustRightInd w:val="0"/>
        <w:spacing w:after="0" w:line="240" w:lineRule="auto"/>
        <w:jc w:val="center"/>
        <w:rPr>
          <w:rFonts w:ascii="Times New Roman" w:hAnsi="Times New Roman"/>
          <w:color w:val="000000"/>
        </w:rPr>
      </w:pPr>
      <w:r w:rsidRPr="00E1400B">
        <w:rPr>
          <w:rFonts w:ascii="Times New Roman" w:hAnsi="Times New Roman"/>
          <w:b/>
        </w:rPr>
        <w:t xml:space="preserve">RFP </w:t>
      </w:r>
      <w:r w:rsidR="003A1EBC" w:rsidRPr="00E1400B">
        <w:rPr>
          <w:rFonts w:ascii="Times New Roman" w:hAnsi="Times New Roman"/>
          <w:b/>
        </w:rPr>
        <w:t>Issued</w:t>
      </w:r>
      <w:r w:rsidRPr="00E1400B">
        <w:rPr>
          <w:rFonts w:ascii="Times New Roman" w:hAnsi="Times New Roman"/>
          <w:b/>
        </w:rPr>
        <w:t xml:space="preserve"> Date</w:t>
      </w:r>
      <w:r w:rsidRPr="00E1400B">
        <w:rPr>
          <w:rFonts w:ascii="Times New Roman" w:hAnsi="Times New Roman"/>
          <w:b/>
          <w:color w:val="000000"/>
        </w:rPr>
        <w:t>:</w:t>
      </w:r>
      <w:r w:rsidRPr="00AA509C">
        <w:rPr>
          <w:rFonts w:ascii="Times New Roman" w:hAnsi="Times New Roman"/>
          <w:color w:val="000000"/>
        </w:rPr>
        <w:t xml:space="preserve"> </w:t>
      </w:r>
      <w:r w:rsidR="001B6AF4">
        <w:rPr>
          <w:rFonts w:ascii="Times New Roman" w:hAnsi="Times New Roman"/>
          <w:color w:val="FF0000"/>
        </w:rPr>
        <w:t xml:space="preserve">August </w:t>
      </w:r>
      <w:r w:rsidR="001D3551">
        <w:rPr>
          <w:rFonts w:ascii="Times New Roman" w:hAnsi="Times New Roman"/>
          <w:color w:val="FF0000"/>
        </w:rPr>
        <w:t>1</w:t>
      </w:r>
      <w:r w:rsidR="00636700">
        <w:rPr>
          <w:rFonts w:ascii="Times New Roman" w:hAnsi="Times New Roman"/>
          <w:color w:val="FF0000"/>
        </w:rPr>
        <w:t>3</w:t>
      </w:r>
      <w:r w:rsidR="00C06C72" w:rsidRPr="00C06C72">
        <w:rPr>
          <w:rFonts w:ascii="Times New Roman" w:hAnsi="Times New Roman"/>
          <w:color w:val="FF0000"/>
        </w:rPr>
        <w:t>, 2018</w:t>
      </w:r>
    </w:p>
    <w:p w14:paraId="55D0A91A" w14:textId="77777777" w:rsidR="003A1EBC" w:rsidRPr="007038CF" w:rsidRDefault="003A1EBC" w:rsidP="00912CD3">
      <w:pPr>
        <w:tabs>
          <w:tab w:val="left" w:pos="540"/>
        </w:tabs>
        <w:autoSpaceDE w:val="0"/>
        <w:autoSpaceDN w:val="0"/>
        <w:adjustRightInd w:val="0"/>
        <w:spacing w:after="0" w:line="240" w:lineRule="auto"/>
        <w:jc w:val="center"/>
        <w:rPr>
          <w:rFonts w:ascii="Times New Roman" w:hAnsi="Times New Roman"/>
          <w:color w:val="000000"/>
        </w:rPr>
      </w:pPr>
    </w:p>
    <w:p w14:paraId="285B1F60" w14:textId="77777777" w:rsidR="0031604E" w:rsidRPr="002D4C7B" w:rsidRDefault="0031604E" w:rsidP="00912CD3">
      <w:pPr>
        <w:tabs>
          <w:tab w:val="left" w:pos="540"/>
        </w:tabs>
        <w:autoSpaceDE w:val="0"/>
        <w:autoSpaceDN w:val="0"/>
        <w:adjustRightInd w:val="0"/>
        <w:spacing w:after="0" w:line="240" w:lineRule="auto"/>
        <w:jc w:val="center"/>
        <w:rPr>
          <w:rFonts w:ascii="Times New Roman" w:hAnsi="Times New Roman"/>
          <w:b/>
          <w:color w:val="000000"/>
        </w:rPr>
      </w:pPr>
      <w:r w:rsidRPr="002D4C7B">
        <w:rPr>
          <w:rFonts w:ascii="Times New Roman" w:hAnsi="Times New Roman"/>
          <w:b/>
          <w:color w:val="000000"/>
        </w:rPr>
        <w:t>Bidders Webinar:</w:t>
      </w:r>
    </w:p>
    <w:p w14:paraId="4ACF7320" w14:textId="7266F2F8" w:rsidR="0031604E" w:rsidRPr="00E1400B" w:rsidRDefault="00821185" w:rsidP="00912CD3">
      <w:pPr>
        <w:tabs>
          <w:tab w:val="left" w:pos="540"/>
        </w:tabs>
        <w:autoSpaceDE w:val="0"/>
        <w:autoSpaceDN w:val="0"/>
        <w:adjustRightInd w:val="0"/>
        <w:spacing w:after="0" w:line="240" w:lineRule="auto"/>
        <w:jc w:val="center"/>
        <w:rPr>
          <w:rFonts w:ascii="Times New Roman" w:hAnsi="Times New Roman"/>
          <w:b/>
          <w:color w:val="000000"/>
        </w:rPr>
      </w:pPr>
      <w:r>
        <w:rPr>
          <w:rFonts w:ascii="Times New Roman" w:hAnsi="Times New Roman"/>
          <w:color w:val="FF0000"/>
        </w:rPr>
        <w:t xml:space="preserve">August </w:t>
      </w:r>
      <w:r w:rsidR="00F20AC6">
        <w:rPr>
          <w:rFonts w:ascii="Times New Roman" w:hAnsi="Times New Roman"/>
          <w:color w:val="FF0000"/>
        </w:rPr>
        <w:t>20</w:t>
      </w:r>
      <w:r w:rsidR="00214EFA" w:rsidRPr="00214EFA">
        <w:rPr>
          <w:rFonts w:ascii="Times New Roman" w:hAnsi="Times New Roman"/>
          <w:color w:val="FF0000"/>
        </w:rPr>
        <w:t xml:space="preserve">, 2018; </w:t>
      </w:r>
      <w:r>
        <w:rPr>
          <w:rFonts w:ascii="Times New Roman" w:hAnsi="Times New Roman"/>
          <w:color w:val="FF0000"/>
        </w:rPr>
        <w:t>3</w:t>
      </w:r>
      <w:r w:rsidR="0031604E" w:rsidRPr="00214EFA">
        <w:rPr>
          <w:rFonts w:ascii="Times New Roman" w:hAnsi="Times New Roman"/>
          <w:color w:val="FF0000"/>
        </w:rPr>
        <w:t xml:space="preserve">:00 PM </w:t>
      </w:r>
      <w:r w:rsidR="0031604E" w:rsidRPr="00E1400B">
        <w:rPr>
          <w:rFonts w:ascii="Times New Roman" w:hAnsi="Times New Roman"/>
          <w:color w:val="000000"/>
        </w:rPr>
        <w:t xml:space="preserve">ET | </w:t>
      </w:r>
      <w:hyperlink r:id="rId9" w:history="1">
        <w:r w:rsidR="0031604E" w:rsidRPr="000A2180">
          <w:rPr>
            <w:rStyle w:val="Hyperlink"/>
            <w:rFonts w:ascii="Times New Roman" w:hAnsi="Times New Roman"/>
            <w:b/>
          </w:rPr>
          <w:t>REGISTER HERE</w:t>
        </w:r>
      </w:hyperlink>
    </w:p>
    <w:p w14:paraId="32ECFA8E" w14:textId="77777777" w:rsidR="0031604E" w:rsidRPr="007038CF" w:rsidRDefault="0031604E" w:rsidP="00912CD3">
      <w:pPr>
        <w:tabs>
          <w:tab w:val="left" w:pos="540"/>
        </w:tabs>
        <w:autoSpaceDE w:val="0"/>
        <w:autoSpaceDN w:val="0"/>
        <w:adjustRightInd w:val="0"/>
        <w:spacing w:after="0" w:line="240" w:lineRule="auto"/>
        <w:jc w:val="center"/>
        <w:rPr>
          <w:rFonts w:ascii="Times New Roman" w:hAnsi="Times New Roman"/>
          <w:color w:val="000000"/>
        </w:rPr>
      </w:pPr>
    </w:p>
    <w:p w14:paraId="3DA9EB0D" w14:textId="77777777" w:rsidR="0031604E" w:rsidRPr="002D4C7B" w:rsidRDefault="003A1EBC" w:rsidP="00912CD3">
      <w:pPr>
        <w:tabs>
          <w:tab w:val="left" w:pos="540"/>
        </w:tabs>
        <w:autoSpaceDE w:val="0"/>
        <w:autoSpaceDN w:val="0"/>
        <w:adjustRightInd w:val="0"/>
        <w:spacing w:after="0" w:line="240" w:lineRule="auto"/>
        <w:jc w:val="center"/>
        <w:rPr>
          <w:rFonts w:ascii="Times New Roman" w:hAnsi="Times New Roman"/>
          <w:color w:val="000000"/>
        </w:rPr>
      </w:pPr>
      <w:r w:rsidRPr="002D4C7B">
        <w:rPr>
          <w:rFonts w:ascii="Times New Roman" w:hAnsi="Times New Roman"/>
          <w:b/>
          <w:color w:val="000000"/>
        </w:rPr>
        <w:t>Question and Comments Deadline:</w:t>
      </w:r>
      <w:r w:rsidRPr="002D4C7B">
        <w:rPr>
          <w:rFonts w:ascii="Times New Roman" w:hAnsi="Times New Roman"/>
          <w:color w:val="000000"/>
        </w:rPr>
        <w:t xml:space="preserve"> </w:t>
      </w:r>
    </w:p>
    <w:p w14:paraId="7E601985" w14:textId="61E9F41D" w:rsidR="003A1EBC" w:rsidRDefault="00821185" w:rsidP="00912CD3">
      <w:pPr>
        <w:tabs>
          <w:tab w:val="left" w:pos="540"/>
        </w:tabs>
        <w:spacing w:after="0" w:line="240" w:lineRule="auto"/>
        <w:jc w:val="center"/>
        <w:rPr>
          <w:rFonts w:ascii="Times New Roman" w:hAnsi="Times New Roman"/>
          <w:color w:val="000000"/>
        </w:rPr>
      </w:pPr>
      <w:r>
        <w:rPr>
          <w:rFonts w:ascii="Times New Roman" w:hAnsi="Times New Roman"/>
          <w:color w:val="FF0000"/>
        </w:rPr>
        <w:t xml:space="preserve">August </w:t>
      </w:r>
      <w:r w:rsidR="00F20AC6">
        <w:rPr>
          <w:rFonts w:ascii="Times New Roman" w:hAnsi="Times New Roman"/>
          <w:color w:val="FF0000"/>
        </w:rPr>
        <w:t>20</w:t>
      </w:r>
      <w:r w:rsidRPr="00214EFA">
        <w:rPr>
          <w:rFonts w:ascii="Times New Roman" w:hAnsi="Times New Roman"/>
          <w:color w:val="FF0000"/>
        </w:rPr>
        <w:t xml:space="preserve">, 2018; </w:t>
      </w:r>
      <w:r>
        <w:rPr>
          <w:rFonts w:ascii="Times New Roman" w:hAnsi="Times New Roman"/>
          <w:color w:val="FF0000"/>
        </w:rPr>
        <w:t>5</w:t>
      </w:r>
      <w:r w:rsidRPr="00214EFA">
        <w:rPr>
          <w:rFonts w:ascii="Times New Roman" w:hAnsi="Times New Roman"/>
          <w:color w:val="FF0000"/>
        </w:rPr>
        <w:t xml:space="preserve">:00 PM </w:t>
      </w:r>
      <w:r w:rsidRPr="00E1400B">
        <w:rPr>
          <w:rFonts w:ascii="Times New Roman" w:hAnsi="Times New Roman"/>
          <w:color w:val="000000"/>
        </w:rPr>
        <w:t>ET</w:t>
      </w:r>
    </w:p>
    <w:p w14:paraId="08ECF357" w14:textId="77777777" w:rsidR="00821185" w:rsidRPr="007038CF" w:rsidRDefault="00821185" w:rsidP="00912CD3">
      <w:pPr>
        <w:tabs>
          <w:tab w:val="left" w:pos="540"/>
        </w:tabs>
        <w:spacing w:after="0" w:line="240" w:lineRule="auto"/>
        <w:jc w:val="center"/>
        <w:rPr>
          <w:rFonts w:ascii="Times New Roman" w:hAnsi="Times New Roman"/>
          <w:b/>
          <w:bCs/>
          <w:color w:val="000000"/>
        </w:rPr>
      </w:pPr>
    </w:p>
    <w:p w14:paraId="156C64C6" w14:textId="128A867A" w:rsidR="00B61C97" w:rsidRPr="002D4C7B" w:rsidRDefault="00B61C97" w:rsidP="00912CD3">
      <w:pPr>
        <w:tabs>
          <w:tab w:val="left" w:pos="540"/>
        </w:tabs>
        <w:spacing w:after="0" w:line="240" w:lineRule="auto"/>
        <w:jc w:val="center"/>
        <w:rPr>
          <w:rFonts w:ascii="Times New Roman" w:hAnsi="Times New Roman"/>
          <w:color w:val="000000"/>
        </w:rPr>
      </w:pPr>
      <w:r w:rsidRPr="002D4C7B">
        <w:rPr>
          <w:rFonts w:ascii="Times New Roman" w:hAnsi="Times New Roman"/>
          <w:b/>
          <w:bCs/>
          <w:color w:val="000000"/>
        </w:rPr>
        <w:t>Proposal Submission Date:</w:t>
      </w:r>
      <w:r w:rsidRPr="002D4C7B">
        <w:rPr>
          <w:rFonts w:ascii="Times New Roman" w:hAnsi="Times New Roman"/>
          <w:color w:val="000000"/>
        </w:rPr>
        <w:t xml:space="preserve"> </w:t>
      </w:r>
    </w:p>
    <w:p w14:paraId="1EA1AF83" w14:textId="4678E4AC" w:rsidR="00346FDD" w:rsidRPr="00B61C97" w:rsidRDefault="00821185" w:rsidP="00912CD3">
      <w:pPr>
        <w:tabs>
          <w:tab w:val="left" w:pos="540"/>
        </w:tabs>
        <w:spacing w:after="0" w:line="240" w:lineRule="auto"/>
        <w:jc w:val="center"/>
        <w:rPr>
          <w:rFonts w:ascii="Times New Roman" w:hAnsi="Times New Roman"/>
          <w:i/>
        </w:rPr>
        <w:sectPr w:rsidR="00346FDD" w:rsidRPr="00B61C97" w:rsidSect="00395ECA">
          <w:footerReference w:type="default" r:id="rId10"/>
          <w:pgSz w:w="12240" w:h="15840"/>
          <w:pgMar w:top="1440" w:right="1440" w:bottom="1440" w:left="1440" w:header="720" w:footer="720" w:gutter="0"/>
          <w:cols w:space="720"/>
          <w:titlePg/>
          <w:docGrid w:linePitch="360"/>
        </w:sectPr>
      </w:pPr>
      <w:r>
        <w:rPr>
          <w:rFonts w:ascii="Times New Roman" w:hAnsi="Times New Roman"/>
          <w:color w:val="FF0000"/>
        </w:rPr>
        <w:t xml:space="preserve">August </w:t>
      </w:r>
      <w:r w:rsidR="00B96E4D">
        <w:rPr>
          <w:rFonts w:ascii="Times New Roman" w:hAnsi="Times New Roman"/>
          <w:color w:val="FF0000"/>
        </w:rPr>
        <w:t>31</w:t>
      </w:r>
      <w:r w:rsidR="00C06C72" w:rsidRPr="00C06C72">
        <w:rPr>
          <w:rFonts w:ascii="Times New Roman" w:hAnsi="Times New Roman"/>
          <w:color w:val="FF0000"/>
        </w:rPr>
        <w:t>, 2018</w:t>
      </w:r>
      <w:r w:rsidR="007C6712" w:rsidRPr="00E1400B">
        <w:rPr>
          <w:rFonts w:ascii="Times New Roman" w:hAnsi="Times New Roman"/>
          <w:color w:val="000000"/>
        </w:rPr>
        <w:t>; 5:00 PM E</w:t>
      </w:r>
      <w:r w:rsidR="00B61C97" w:rsidRPr="00E1400B">
        <w:rPr>
          <w:rFonts w:ascii="Times New Roman" w:hAnsi="Times New Roman"/>
          <w:color w:val="000000"/>
        </w:rPr>
        <w:t xml:space="preserve">T to </w:t>
      </w:r>
      <w:hyperlink r:id="rId11" w:history="1">
        <w:r w:rsidR="00B61C97" w:rsidRPr="0030152A">
          <w:rPr>
            <w:rStyle w:val="Hyperlink"/>
            <w:rFonts w:ascii="Times New Roman" w:hAnsi="Times New Roman"/>
            <w:b/>
            <w:bCs/>
            <w:sz w:val="20"/>
          </w:rPr>
          <w:t>rfp_responses@itsc.org</w:t>
        </w:r>
      </w:hyperlink>
    </w:p>
    <w:p w14:paraId="275D4F17" w14:textId="77777777" w:rsidR="00BA50F1" w:rsidRDefault="00BA50F1" w:rsidP="00BA50F1">
      <w:pPr>
        <w:pStyle w:val="Heading1"/>
        <w:numPr>
          <w:ilvl w:val="0"/>
          <w:numId w:val="0"/>
        </w:numPr>
        <w:tabs>
          <w:tab w:val="left" w:pos="540"/>
        </w:tabs>
        <w:rPr>
          <w:rFonts w:ascii="Calibri" w:eastAsia="Calibri" w:hAnsi="Calibri" w:cstheme="minorBidi"/>
          <w:b w:val="0"/>
          <w:bCs w:val="0"/>
          <w:caps/>
          <w:kern w:val="0"/>
          <w:sz w:val="22"/>
          <w:szCs w:val="22"/>
        </w:rPr>
      </w:pPr>
      <w:bookmarkStart w:id="0" w:name="_Toc517711366"/>
    </w:p>
    <w:p w14:paraId="37D23ED4" w14:textId="54C8687C" w:rsidR="00D14CBF" w:rsidRPr="00B93D15" w:rsidRDefault="00AB67E7" w:rsidP="00BA50F1">
      <w:pPr>
        <w:pStyle w:val="Heading1"/>
        <w:numPr>
          <w:ilvl w:val="0"/>
          <w:numId w:val="0"/>
        </w:numPr>
        <w:tabs>
          <w:tab w:val="left" w:pos="540"/>
        </w:tabs>
      </w:pPr>
      <w:r w:rsidRPr="00B93D15">
        <w:t>INTRODUCTION</w:t>
      </w:r>
      <w:bookmarkEnd w:id="0"/>
    </w:p>
    <w:p w14:paraId="7AD8CA09" w14:textId="77777777" w:rsidR="00B93D15" w:rsidRDefault="00B93D15" w:rsidP="00912CD3">
      <w:pPr>
        <w:tabs>
          <w:tab w:val="left" w:pos="540"/>
        </w:tabs>
        <w:spacing w:after="0" w:line="240" w:lineRule="auto"/>
        <w:rPr>
          <w:rFonts w:ascii="Arial" w:hAnsi="Arial" w:cs="Arial"/>
          <w:sz w:val="24"/>
          <w:szCs w:val="24"/>
        </w:rPr>
      </w:pPr>
    </w:p>
    <w:p w14:paraId="6A1E7A0E" w14:textId="7062F5E8" w:rsidR="00804B4D" w:rsidRDefault="00227564" w:rsidP="00804B4D">
      <w:pPr>
        <w:tabs>
          <w:tab w:val="left" w:pos="540"/>
        </w:tabs>
        <w:autoSpaceDE w:val="0"/>
        <w:autoSpaceDN w:val="0"/>
        <w:adjustRightInd w:val="0"/>
        <w:spacing w:after="0" w:line="240" w:lineRule="auto"/>
        <w:rPr>
          <w:rFonts w:ascii="Arial" w:hAnsi="Arial" w:cs="Arial"/>
          <w:sz w:val="24"/>
          <w:szCs w:val="24"/>
        </w:rPr>
      </w:pPr>
      <w:r w:rsidRPr="00156448">
        <w:rPr>
          <w:rFonts w:ascii="Arial" w:hAnsi="Arial" w:cs="Arial"/>
          <w:sz w:val="24"/>
          <w:szCs w:val="24"/>
        </w:rPr>
        <w:t>The National Association of S</w:t>
      </w:r>
      <w:r w:rsidR="00C06C72">
        <w:rPr>
          <w:rFonts w:ascii="Arial" w:hAnsi="Arial" w:cs="Arial"/>
          <w:sz w:val="24"/>
          <w:szCs w:val="24"/>
        </w:rPr>
        <w:t>tate Workforce Agencies (NASWA) and</w:t>
      </w:r>
      <w:r w:rsidR="00C211B6" w:rsidRPr="00156448">
        <w:rPr>
          <w:rFonts w:ascii="Arial" w:hAnsi="Arial" w:cs="Arial"/>
          <w:sz w:val="24"/>
          <w:szCs w:val="24"/>
        </w:rPr>
        <w:t xml:space="preserve"> the Center for Employment Security Education Research (CESER) </w:t>
      </w:r>
      <w:r w:rsidR="00156448" w:rsidRPr="00156448">
        <w:rPr>
          <w:rFonts w:ascii="Arial" w:hAnsi="Arial" w:cs="Arial"/>
          <w:sz w:val="24"/>
          <w:szCs w:val="24"/>
        </w:rPr>
        <w:t xml:space="preserve">are seeking to contract with a vendor to conduct </w:t>
      </w:r>
      <w:r w:rsidR="00BB50EA">
        <w:rPr>
          <w:rFonts w:ascii="Arial" w:hAnsi="Arial" w:cs="Arial"/>
          <w:sz w:val="24"/>
          <w:szCs w:val="24"/>
        </w:rPr>
        <w:t xml:space="preserve">an </w:t>
      </w:r>
      <w:r w:rsidR="00703389">
        <w:rPr>
          <w:rFonts w:ascii="Arial" w:hAnsi="Arial" w:cs="Arial"/>
          <w:sz w:val="24"/>
          <w:szCs w:val="24"/>
        </w:rPr>
        <w:t xml:space="preserve">Information Technology </w:t>
      </w:r>
      <w:r w:rsidR="002B7DDE">
        <w:rPr>
          <w:rFonts w:ascii="Arial" w:hAnsi="Arial" w:cs="Arial"/>
          <w:sz w:val="24"/>
          <w:szCs w:val="24"/>
        </w:rPr>
        <w:t xml:space="preserve">Security Audit </w:t>
      </w:r>
      <w:r w:rsidR="00156448" w:rsidRPr="00156448">
        <w:rPr>
          <w:rFonts w:ascii="Arial" w:hAnsi="Arial" w:cs="Arial"/>
          <w:sz w:val="24"/>
          <w:szCs w:val="24"/>
        </w:rPr>
        <w:t>of the State Information Data Exchange System (SIDES)</w:t>
      </w:r>
      <w:r w:rsidR="00703389">
        <w:rPr>
          <w:rFonts w:ascii="Arial" w:hAnsi="Arial" w:cs="Arial"/>
          <w:sz w:val="24"/>
          <w:szCs w:val="24"/>
        </w:rPr>
        <w:t xml:space="preserve"> following </w:t>
      </w:r>
      <w:r w:rsidR="00120EA5">
        <w:rPr>
          <w:rFonts w:ascii="Arial" w:hAnsi="Arial" w:cs="Arial"/>
          <w:sz w:val="24"/>
          <w:szCs w:val="24"/>
        </w:rPr>
        <w:t xml:space="preserve">the </w:t>
      </w:r>
      <w:r w:rsidR="00703389">
        <w:rPr>
          <w:rFonts w:ascii="Arial" w:hAnsi="Arial" w:cs="Arial"/>
          <w:sz w:val="24"/>
          <w:szCs w:val="24"/>
        </w:rPr>
        <w:t>National Institute of Standards and Technology security guidelines</w:t>
      </w:r>
      <w:r w:rsidR="00156448" w:rsidRPr="00156448">
        <w:rPr>
          <w:rFonts w:ascii="Arial" w:hAnsi="Arial" w:cs="Arial"/>
          <w:sz w:val="24"/>
          <w:szCs w:val="24"/>
        </w:rPr>
        <w:t>.</w:t>
      </w:r>
      <w:r w:rsidR="00804B4D">
        <w:rPr>
          <w:rFonts w:ascii="Arial" w:hAnsi="Arial" w:cs="Arial"/>
          <w:sz w:val="24"/>
          <w:szCs w:val="24"/>
        </w:rPr>
        <w:t xml:space="preserve">  NASWA/CESER administers SIDES through an agreement with the US Department of Labor. </w:t>
      </w:r>
    </w:p>
    <w:p w14:paraId="3D725587" w14:textId="7393C158" w:rsidR="006C065E" w:rsidRDefault="006C065E" w:rsidP="00912CD3">
      <w:pPr>
        <w:tabs>
          <w:tab w:val="left" w:pos="540"/>
        </w:tabs>
        <w:spacing w:after="0" w:line="240" w:lineRule="auto"/>
        <w:rPr>
          <w:rFonts w:ascii="Arial" w:hAnsi="Arial" w:cs="Arial"/>
          <w:sz w:val="24"/>
          <w:szCs w:val="24"/>
        </w:rPr>
      </w:pPr>
    </w:p>
    <w:p w14:paraId="47838C2D" w14:textId="77777777" w:rsidR="00A352AB" w:rsidRDefault="00A352AB" w:rsidP="00912CD3">
      <w:pPr>
        <w:tabs>
          <w:tab w:val="left" w:pos="540"/>
        </w:tabs>
        <w:spacing w:after="0" w:line="240" w:lineRule="auto"/>
        <w:rPr>
          <w:rFonts w:ascii="Arial" w:hAnsi="Arial" w:cs="Arial"/>
          <w:sz w:val="24"/>
          <w:szCs w:val="24"/>
        </w:rPr>
      </w:pPr>
    </w:p>
    <w:p w14:paraId="249CA03A" w14:textId="5C3D4A49" w:rsidR="00432A02" w:rsidRDefault="00A352AB" w:rsidP="00A352AB">
      <w:pPr>
        <w:tabs>
          <w:tab w:val="left" w:pos="540"/>
        </w:tabs>
        <w:autoSpaceDE w:val="0"/>
        <w:autoSpaceDN w:val="0"/>
        <w:adjustRightInd w:val="0"/>
        <w:spacing w:after="0" w:line="240" w:lineRule="auto"/>
        <w:rPr>
          <w:rFonts w:ascii="Arial" w:hAnsi="Arial" w:cs="Arial"/>
          <w:sz w:val="24"/>
          <w:szCs w:val="24"/>
        </w:rPr>
      </w:pPr>
      <w:r w:rsidRPr="00A352AB">
        <w:rPr>
          <w:rFonts w:ascii="Arial" w:hAnsi="Arial" w:cs="Arial"/>
          <w:sz w:val="24"/>
          <w:szCs w:val="24"/>
        </w:rPr>
        <w:t xml:space="preserve">SIDES is a </w:t>
      </w:r>
      <w:r w:rsidR="00D619A4">
        <w:rPr>
          <w:rFonts w:ascii="Arial" w:hAnsi="Arial" w:cs="Arial"/>
          <w:sz w:val="24"/>
          <w:szCs w:val="24"/>
        </w:rPr>
        <w:t xml:space="preserve">private data center hosted </w:t>
      </w:r>
      <w:r w:rsidR="00FA351C" w:rsidRPr="00A352AB">
        <w:rPr>
          <w:rFonts w:ascii="Arial" w:hAnsi="Arial" w:cs="Arial"/>
          <w:sz w:val="24"/>
          <w:szCs w:val="24"/>
        </w:rPr>
        <w:t>web-based</w:t>
      </w:r>
      <w:r w:rsidRPr="00A352AB">
        <w:rPr>
          <w:rFonts w:ascii="Arial" w:hAnsi="Arial" w:cs="Arial"/>
          <w:sz w:val="24"/>
          <w:szCs w:val="24"/>
        </w:rPr>
        <w:t xml:space="preserve"> system that allows electronic transmission of information requests</w:t>
      </w:r>
      <w:r w:rsidR="00417AFA">
        <w:rPr>
          <w:rFonts w:ascii="Arial" w:hAnsi="Arial" w:cs="Arial"/>
          <w:sz w:val="24"/>
          <w:szCs w:val="24"/>
        </w:rPr>
        <w:t>, inclusive of PII data,</w:t>
      </w:r>
      <w:r w:rsidRPr="00A352AB">
        <w:rPr>
          <w:rFonts w:ascii="Arial" w:hAnsi="Arial" w:cs="Arial"/>
          <w:sz w:val="24"/>
          <w:szCs w:val="24"/>
        </w:rPr>
        <w:t xml:space="preserve"> from </w:t>
      </w:r>
      <w:r w:rsidR="00AD3D57">
        <w:rPr>
          <w:rFonts w:ascii="Arial" w:hAnsi="Arial" w:cs="Arial"/>
          <w:sz w:val="24"/>
          <w:szCs w:val="24"/>
        </w:rPr>
        <w:t>Unemployment Insurance (</w:t>
      </w:r>
      <w:r w:rsidRPr="00A352AB">
        <w:rPr>
          <w:rFonts w:ascii="Arial" w:hAnsi="Arial" w:cs="Arial"/>
          <w:sz w:val="24"/>
          <w:szCs w:val="24"/>
        </w:rPr>
        <w:t>UI</w:t>
      </w:r>
      <w:r w:rsidR="00AD3D57">
        <w:rPr>
          <w:rFonts w:ascii="Arial" w:hAnsi="Arial" w:cs="Arial"/>
          <w:sz w:val="24"/>
          <w:szCs w:val="24"/>
        </w:rPr>
        <w:t>)</w:t>
      </w:r>
      <w:r w:rsidRPr="00A352AB">
        <w:rPr>
          <w:rFonts w:ascii="Arial" w:hAnsi="Arial" w:cs="Arial"/>
          <w:sz w:val="24"/>
          <w:szCs w:val="24"/>
        </w:rPr>
        <w:t xml:space="preserve"> agencies to employers and/or Third</w:t>
      </w:r>
      <w:r w:rsidR="00D624A8">
        <w:rPr>
          <w:rFonts w:ascii="Arial" w:hAnsi="Arial" w:cs="Arial"/>
          <w:sz w:val="24"/>
          <w:szCs w:val="24"/>
        </w:rPr>
        <w:t>-p</w:t>
      </w:r>
      <w:r w:rsidRPr="00A352AB">
        <w:rPr>
          <w:rFonts w:ascii="Arial" w:hAnsi="Arial" w:cs="Arial"/>
          <w:sz w:val="24"/>
          <w:szCs w:val="24"/>
        </w:rPr>
        <w:t>arty Administrators (TPAs</w:t>
      </w:r>
      <w:r w:rsidR="00804B4D">
        <w:rPr>
          <w:rFonts w:ascii="Arial" w:hAnsi="Arial" w:cs="Arial"/>
          <w:sz w:val="24"/>
          <w:szCs w:val="24"/>
        </w:rPr>
        <w:t>)</w:t>
      </w:r>
      <w:r w:rsidRPr="00A352AB">
        <w:rPr>
          <w:rFonts w:ascii="Arial" w:hAnsi="Arial" w:cs="Arial"/>
          <w:sz w:val="24"/>
          <w:szCs w:val="24"/>
        </w:rPr>
        <w:t>, as well as transmission of replies containing the requested information back to the UI agencies.</w:t>
      </w:r>
      <w:r w:rsidR="00AA7712">
        <w:rPr>
          <w:rFonts w:ascii="Arial" w:hAnsi="Arial" w:cs="Arial"/>
          <w:sz w:val="24"/>
          <w:szCs w:val="24"/>
        </w:rPr>
        <w:t xml:space="preserve"> </w:t>
      </w:r>
      <w:r w:rsidR="00804B4D">
        <w:rPr>
          <w:rFonts w:ascii="Arial" w:hAnsi="Arial" w:cs="Arial"/>
          <w:sz w:val="24"/>
          <w:szCs w:val="24"/>
        </w:rPr>
        <w:t xml:space="preserve">Note Many employers choose to use a service or TPA to assist with Unemployment Insurance Compensation claims filing and their UI tax reporting responsibilities. </w:t>
      </w:r>
    </w:p>
    <w:p w14:paraId="37C3A72B" w14:textId="77777777" w:rsidR="00156448" w:rsidRPr="006C065E" w:rsidRDefault="00156448" w:rsidP="00912CD3">
      <w:pPr>
        <w:tabs>
          <w:tab w:val="left" w:pos="540"/>
        </w:tabs>
        <w:spacing w:after="0" w:line="240" w:lineRule="auto"/>
        <w:rPr>
          <w:rFonts w:ascii="Arial" w:hAnsi="Arial" w:cs="Arial"/>
          <w:sz w:val="24"/>
          <w:szCs w:val="24"/>
        </w:rPr>
      </w:pPr>
    </w:p>
    <w:p w14:paraId="1797BA55" w14:textId="264BE47F" w:rsidR="004714CC" w:rsidRPr="006C065E" w:rsidRDefault="004714CC" w:rsidP="00912CD3">
      <w:pPr>
        <w:pStyle w:val="Heading1"/>
        <w:tabs>
          <w:tab w:val="left" w:pos="540"/>
        </w:tabs>
      </w:pPr>
      <w:bookmarkStart w:id="1" w:name="_Toc517711367"/>
      <w:r w:rsidRPr="006C065E">
        <w:t xml:space="preserve">BACKGROUND </w:t>
      </w:r>
      <w:r w:rsidR="002675FC">
        <w:t>INFORMATION</w:t>
      </w:r>
      <w:bookmarkEnd w:id="1"/>
      <w:r w:rsidR="002675FC">
        <w:t xml:space="preserve"> </w:t>
      </w:r>
    </w:p>
    <w:p w14:paraId="1C7F8362" w14:textId="77777777" w:rsidR="00A352AB" w:rsidRDefault="00A352AB" w:rsidP="00912CD3">
      <w:pPr>
        <w:tabs>
          <w:tab w:val="left" w:pos="540"/>
        </w:tabs>
        <w:autoSpaceDE w:val="0"/>
        <w:autoSpaceDN w:val="0"/>
        <w:adjustRightInd w:val="0"/>
        <w:spacing w:after="0" w:line="240" w:lineRule="auto"/>
        <w:rPr>
          <w:rFonts w:ascii="Arial" w:hAnsi="Arial" w:cs="Arial"/>
          <w:sz w:val="24"/>
          <w:szCs w:val="24"/>
        </w:rPr>
      </w:pPr>
    </w:p>
    <w:p w14:paraId="5B034EF4" w14:textId="3AD0999F" w:rsidR="00F43BD0" w:rsidRDefault="00F43BD0" w:rsidP="00A352AB">
      <w:pPr>
        <w:tabs>
          <w:tab w:val="left" w:pos="540"/>
        </w:tabs>
        <w:autoSpaceDE w:val="0"/>
        <w:autoSpaceDN w:val="0"/>
        <w:adjustRightInd w:val="0"/>
        <w:spacing w:after="0" w:line="240" w:lineRule="auto"/>
        <w:rPr>
          <w:rFonts w:ascii="Arial" w:hAnsi="Arial" w:cs="Arial"/>
          <w:sz w:val="24"/>
          <w:szCs w:val="24"/>
        </w:rPr>
      </w:pPr>
    </w:p>
    <w:p w14:paraId="734B30C7" w14:textId="45154A9F" w:rsidR="00F260C3" w:rsidRDefault="00F260C3" w:rsidP="00A352AB">
      <w:pPr>
        <w:tabs>
          <w:tab w:val="left" w:pos="540"/>
        </w:tabs>
        <w:autoSpaceDE w:val="0"/>
        <w:autoSpaceDN w:val="0"/>
        <w:adjustRightInd w:val="0"/>
        <w:spacing w:after="0" w:line="240" w:lineRule="auto"/>
        <w:rPr>
          <w:rFonts w:ascii="Arial" w:hAnsi="Arial" w:cs="Arial"/>
          <w:sz w:val="24"/>
          <w:szCs w:val="24"/>
        </w:rPr>
      </w:pPr>
      <w:r w:rsidRPr="00F260C3">
        <w:rPr>
          <w:rFonts w:ascii="Arial" w:hAnsi="Arial" w:cs="Arial"/>
          <w:sz w:val="24"/>
          <w:szCs w:val="24"/>
        </w:rPr>
        <w:t xml:space="preserve">A Security Audit of the SIDES system is needed to </w:t>
      </w:r>
      <w:r>
        <w:rPr>
          <w:rFonts w:ascii="Arial" w:hAnsi="Arial" w:cs="Arial"/>
          <w:sz w:val="24"/>
          <w:szCs w:val="24"/>
        </w:rPr>
        <w:t>inspect, validate and identify an</w:t>
      </w:r>
      <w:r w:rsidR="00E472F7">
        <w:rPr>
          <w:rFonts w:ascii="Arial" w:hAnsi="Arial" w:cs="Arial"/>
          <w:sz w:val="24"/>
          <w:szCs w:val="24"/>
        </w:rPr>
        <w:t>y</w:t>
      </w:r>
      <w:r>
        <w:rPr>
          <w:rFonts w:ascii="Arial" w:hAnsi="Arial" w:cs="Arial"/>
          <w:sz w:val="24"/>
          <w:szCs w:val="24"/>
        </w:rPr>
        <w:t xml:space="preserve"> deficiencies with the </w:t>
      </w:r>
      <w:r w:rsidRPr="00F260C3">
        <w:rPr>
          <w:rFonts w:ascii="Arial" w:hAnsi="Arial" w:cs="Arial"/>
          <w:sz w:val="24"/>
          <w:szCs w:val="24"/>
        </w:rPr>
        <w:t xml:space="preserve">security </w:t>
      </w:r>
      <w:r w:rsidR="00E472F7">
        <w:rPr>
          <w:rFonts w:ascii="Arial" w:hAnsi="Arial" w:cs="Arial"/>
          <w:sz w:val="24"/>
          <w:szCs w:val="24"/>
        </w:rPr>
        <w:t xml:space="preserve">of SIDES. This includes </w:t>
      </w:r>
      <w:r w:rsidR="00703389">
        <w:rPr>
          <w:rFonts w:ascii="Arial" w:hAnsi="Arial" w:cs="Arial"/>
          <w:sz w:val="24"/>
          <w:szCs w:val="24"/>
        </w:rPr>
        <w:t xml:space="preserve">an evaluation </w:t>
      </w:r>
      <w:r w:rsidR="00052B71">
        <w:rPr>
          <w:rFonts w:ascii="Arial" w:hAnsi="Arial" w:cs="Arial"/>
          <w:sz w:val="24"/>
          <w:szCs w:val="24"/>
        </w:rPr>
        <w:t xml:space="preserve">of </w:t>
      </w:r>
      <w:r w:rsidR="00E472F7">
        <w:rPr>
          <w:rFonts w:ascii="Arial" w:hAnsi="Arial" w:cs="Arial"/>
          <w:sz w:val="24"/>
          <w:szCs w:val="24"/>
        </w:rPr>
        <w:t xml:space="preserve">all security </w:t>
      </w:r>
      <w:r w:rsidRPr="00F260C3">
        <w:rPr>
          <w:rFonts w:ascii="Arial" w:hAnsi="Arial" w:cs="Arial"/>
          <w:sz w:val="24"/>
          <w:szCs w:val="24"/>
        </w:rPr>
        <w:t xml:space="preserve">controls </w:t>
      </w:r>
      <w:r w:rsidR="00703389">
        <w:rPr>
          <w:rFonts w:ascii="Arial" w:hAnsi="Arial" w:cs="Arial"/>
          <w:sz w:val="24"/>
          <w:szCs w:val="24"/>
        </w:rPr>
        <w:t xml:space="preserve">applicable to ensure the </w:t>
      </w:r>
      <w:r w:rsidRPr="00F260C3">
        <w:rPr>
          <w:rFonts w:ascii="Arial" w:hAnsi="Arial" w:cs="Arial"/>
          <w:sz w:val="24"/>
          <w:szCs w:val="24"/>
        </w:rPr>
        <w:t xml:space="preserve">level of security </w:t>
      </w:r>
      <w:r w:rsidR="00E472F7">
        <w:rPr>
          <w:rFonts w:ascii="Arial" w:hAnsi="Arial" w:cs="Arial"/>
          <w:sz w:val="24"/>
          <w:szCs w:val="24"/>
        </w:rPr>
        <w:t xml:space="preserve">appropriate for the information transmitted, processed and/or </w:t>
      </w:r>
      <w:r w:rsidRPr="00F260C3">
        <w:rPr>
          <w:rFonts w:ascii="Arial" w:hAnsi="Arial" w:cs="Arial"/>
          <w:sz w:val="24"/>
          <w:szCs w:val="24"/>
        </w:rPr>
        <w:t xml:space="preserve">stored by the system.  Information security is vital to </w:t>
      </w:r>
      <w:r w:rsidR="00E472F7">
        <w:rPr>
          <w:rFonts w:ascii="Arial" w:hAnsi="Arial" w:cs="Arial"/>
          <w:sz w:val="24"/>
          <w:szCs w:val="24"/>
        </w:rPr>
        <w:t xml:space="preserve">the effective </w:t>
      </w:r>
      <w:r w:rsidRPr="00F260C3">
        <w:rPr>
          <w:rFonts w:ascii="Arial" w:hAnsi="Arial" w:cs="Arial"/>
          <w:sz w:val="24"/>
          <w:szCs w:val="24"/>
        </w:rPr>
        <w:t xml:space="preserve">performance </w:t>
      </w:r>
      <w:r w:rsidR="00E472F7">
        <w:rPr>
          <w:rFonts w:ascii="Arial" w:hAnsi="Arial" w:cs="Arial"/>
          <w:sz w:val="24"/>
          <w:szCs w:val="24"/>
        </w:rPr>
        <w:t>of SIDES.</w:t>
      </w:r>
      <w:r w:rsidRPr="00F260C3">
        <w:rPr>
          <w:rFonts w:ascii="Arial" w:hAnsi="Arial" w:cs="Arial"/>
          <w:sz w:val="24"/>
          <w:szCs w:val="24"/>
        </w:rPr>
        <w:t xml:space="preserve">  Proper management of information is essential to ensure the confidentiality, integrity and availability of the data transmitted or stored by </w:t>
      </w:r>
      <w:r w:rsidR="00E472F7">
        <w:rPr>
          <w:rFonts w:ascii="Arial" w:hAnsi="Arial" w:cs="Arial"/>
          <w:sz w:val="24"/>
          <w:szCs w:val="24"/>
        </w:rPr>
        <w:t>SIDES</w:t>
      </w:r>
      <w:r w:rsidRPr="00F260C3">
        <w:rPr>
          <w:rFonts w:ascii="Arial" w:hAnsi="Arial" w:cs="Arial"/>
          <w:sz w:val="24"/>
          <w:szCs w:val="24"/>
        </w:rPr>
        <w:t xml:space="preserve">.  </w:t>
      </w:r>
    </w:p>
    <w:p w14:paraId="269B3F6D" w14:textId="77777777" w:rsidR="00F260C3" w:rsidRDefault="00F260C3" w:rsidP="00A352AB">
      <w:pPr>
        <w:tabs>
          <w:tab w:val="left" w:pos="540"/>
        </w:tabs>
        <w:autoSpaceDE w:val="0"/>
        <w:autoSpaceDN w:val="0"/>
        <w:adjustRightInd w:val="0"/>
        <w:spacing w:after="0" w:line="240" w:lineRule="auto"/>
        <w:rPr>
          <w:rFonts w:ascii="Arial" w:hAnsi="Arial" w:cs="Arial"/>
          <w:sz w:val="24"/>
          <w:szCs w:val="24"/>
        </w:rPr>
      </w:pPr>
    </w:p>
    <w:p w14:paraId="3065D653" w14:textId="63DB7D8C" w:rsidR="00A352AB" w:rsidRPr="00A352AB" w:rsidRDefault="00A352AB" w:rsidP="00A352AB">
      <w:pPr>
        <w:tabs>
          <w:tab w:val="left" w:pos="540"/>
        </w:tabs>
        <w:autoSpaceDE w:val="0"/>
        <w:autoSpaceDN w:val="0"/>
        <w:adjustRightInd w:val="0"/>
        <w:spacing w:after="0" w:line="240" w:lineRule="auto"/>
        <w:rPr>
          <w:rFonts w:ascii="Arial" w:hAnsi="Arial" w:cs="Arial"/>
          <w:sz w:val="24"/>
          <w:szCs w:val="24"/>
        </w:rPr>
      </w:pPr>
      <w:r w:rsidRPr="00A352AB">
        <w:rPr>
          <w:rFonts w:ascii="Arial" w:hAnsi="Arial" w:cs="Arial"/>
          <w:sz w:val="24"/>
          <w:szCs w:val="24"/>
        </w:rPr>
        <w:t>There are two ways employers</w:t>
      </w:r>
      <w:r w:rsidR="001303C3">
        <w:rPr>
          <w:rFonts w:ascii="Arial" w:hAnsi="Arial" w:cs="Arial"/>
          <w:sz w:val="24"/>
          <w:szCs w:val="24"/>
        </w:rPr>
        <w:t xml:space="preserve"> or TPAs</w:t>
      </w:r>
      <w:r w:rsidRPr="00A352AB">
        <w:rPr>
          <w:rFonts w:ascii="Arial" w:hAnsi="Arial" w:cs="Arial"/>
          <w:sz w:val="24"/>
          <w:szCs w:val="24"/>
        </w:rPr>
        <w:t xml:space="preserve"> can utilize SIDES. For employers/TPAs with a limited number of UI claims, SIDES E-Response is an easy to use website that can be used to enter the requested UI info</w:t>
      </w:r>
      <w:r w:rsidR="001303C3">
        <w:rPr>
          <w:rFonts w:ascii="Arial" w:hAnsi="Arial" w:cs="Arial"/>
          <w:sz w:val="24"/>
          <w:szCs w:val="24"/>
        </w:rPr>
        <w:t>rmation. For large and/or multi-</w:t>
      </w:r>
      <w:r w:rsidRPr="00A352AB">
        <w:rPr>
          <w:rFonts w:ascii="Arial" w:hAnsi="Arial" w:cs="Arial"/>
          <w:sz w:val="24"/>
          <w:szCs w:val="24"/>
        </w:rPr>
        <w:t>state employers, SIDES</w:t>
      </w:r>
      <w:r w:rsidR="00CD7BC5">
        <w:rPr>
          <w:rFonts w:ascii="Arial" w:hAnsi="Arial" w:cs="Arial"/>
          <w:sz w:val="24"/>
          <w:szCs w:val="24"/>
        </w:rPr>
        <w:t xml:space="preserve"> </w:t>
      </w:r>
      <w:proofErr w:type="gramStart"/>
      <w:r w:rsidR="00CD7BC5">
        <w:rPr>
          <w:rFonts w:ascii="Arial" w:hAnsi="Arial" w:cs="Arial"/>
          <w:sz w:val="24"/>
          <w:szCs w:val="24"/>
        </w:rPr>
        <w:t>utilizes</w:t>
      </w:r>
      <w:proofErr w:type="gramEnd"/>
      <w:r w:rsidR="00CD7BC5">
        <w:rPr>
          <w:rFonts w:ascii="Arial" w:hAnsi="Arial" w:cs="Arial"/>
          <w:sz w:val="24"/>
          <w:szCs w:val="24"/>
        </w:rPr>
        <w:t xml:space="preserve"> a web-service </w:t>
      </w:r>
      <w:r w:rsidRPr="00A352AB">
        <w:rPr>
          <w:rFonts w:ascii="Arial" w:hAnsi="Arial" w:cs="Arial"/>
          <w:sz w:val="24"/>
          <w:szCs w:val="24"/>
        </w:rPr>
        <w:t>computer to computer interface. This option requires the employer/TPA to do programming</w:t>
      </w:r>
      <w:r w:rsidR="00120EA5">
        <w:rPr>
          <w:rFonts w:ascii="Arial" w:hAnsi="Arial" w:cs="Arial"/>
          <w:sz w:val="24"/>
          <w:szCs w:val="24"/>
        </w:rPr>
        <w:t xml:space="preserve"> to accept the data request into their computer system, extract the requested data and transmit back the response</w:t>
      </w:r>
      <w:r w:rsidR="00804B4D">
        <w:rPr>
          <w:rFonts w:ascii="Arial" w:hAnsi="Arial" w:cs="Arial"/>
          <w:sz w:val="24"/>
          <w:szCs w:val="24"/>
        </w:rPr>
        <w:t>s</w:t>
      </w:r>
      <w:r w:rsidR="00120EA5">
        <w:rPr>
          <w:rFonts w:ascii="Arial" w:hAnsi="Arial" w:cs="Arial"/>
          <w:sz w:val="24"/>
          <w:szCs w:val="24"/>
        </w:rPr>
        <w:t xml:space="preserve"> </w:t>
      </w:r>
      <w:r w:rsidR="00D624A8">
        <w:rPr>
          <w:rFonts w:ascii="Arial" w:hAnsi="Arial" w:cs="Arial"/>
          <w:sz w:val="24"/>
          <w:szCs w:val="24"/>
        </w:rPr>
        <w:t>for</w:t>
      </w:r>
      <w:r w:rsidR="00120EA5">
        <w:rPr>
          <w:rFonts w:ascii="Arial" w:hAnsi="Arial" w:cs="Arial"/>
          <w:sz w:val="24"/>
          <w:szCs w:val="24"/>
        </w:rPr>
        <w:t xml:space="preserve"> the requested data </w:t>
      </w:r>
      <w:r w:rsidR="00804B4D">
        <w:rPr>
          <w:rFonts w:ascii="Arial" w:hAnsi="Arial" w:cs="Arial"/>
          <w:sz w:val="24"/>
          <w:szCs w:val="24"/>
        </w:rPr>
        <w:t xml:space="preserve">through the SIDES infrastructure </w:t>
      </w:r>
      <w:r w:rsidR="00120EA5">
        <w:rPr>
          <w:rFonts w:ascii="Arial" w:hAnsi="Arial" w:cs="Arial"/>
          <w:sz w:val="24"/>
          <w:szCs w:val="24"/>
        </w:rPr>
        <w:t xml:space="preserve">to the </w:t>
      </w:r>
      <w:r w:rsidR="00D624A8">
        <w:rPr>
          <w:rFonts w:ascii="Arial" w:hAnsi="Arial" w:cs="Arial"/>
          <w:sz w:val="24"/>
          <w:szCs w:val="24"/>
        </w:rPr>
        <w:t>requesting</w:t>
      </w:r>
      <w:r w:rsidR="00120EA5">
        <w:rPr>
          <w:rFonts w:ascii="Arial" w:hAnsi="Arial" w:cs="Arial"/>
          <w:sz w:val="24"/>
          <w:szCs w:val="24"/>
        </w:rPr>
        <w:t xml:space="preserve"> state</w:t>
      </w:r>
      <w:r w:rsidR="00D624A8">
        <w:rPr>
          <w:rFonts w:ascii="Arial" w:hAnsi="Arial" w:cs="Arial"/>
          <w:sz w:val="24"/>
          <w:szCs w:val="24"/>
        </w:rPr>
        <w:t>(s)</w:t>
      </w:r>
      <w:r w:rsidRPr="00A352AB">
        <w:rPr>
          <w:rFonts w:ascii="Arial" w:hAnsi="Arial" w:cs="Arial"/>
          <w:sz w:val="24"/>
          <w:szCs w:val="24"/>
        </w:rPr>
        <w:t>.</w:t>
      </w:r>
    </w:p>
    <w:p w14:paraId="4DDBF2B6" w14:textId="77777777" w:rsidR="00A352AB" w:rsidRPr="00A352AB" w:rsidRDefault="00A352AB" w:rsidP="00A352AB">
      <w:pPr>
        <w:tabs>
          <w:tab w:val="left" w:pos="540"/>
        </w:tabs>
        <w:autoSpaceDE w:val="0"/>
        <w:autoSpaceDN w:val="0"/>
        <w:adjustRightInd w:val="0"/>
        <w:spacing w:after="0" w:line="240" w:lineRule="auto"/>
        <w:rPr>
          <w:rFonts w:ascii="Arial" w:hAnsi="Arial" w:cs="Arial"/>
          <w:sz w:val="24"/>
          <w:szCs w:val="24"/>
        </w:rPr>
      </w:pPr>
    </w:p>
    <w:p w14:paraId="1768D9FA" w14:textId="5CDC7F0A" w:rsidR="00A352AB" w:rsidRPr="00A352AB" w:rsidRDefault="002103EA" w:rsidP="00A352AB">
      <w:pPr>
        <w:tabs>
          <w:tab w:val="left" w:pos="540"/>
        </w:tabs>
        <w:autoSpaceDE w:val="0"/>
        <w:autoSpaceDN w:val="0"/>
        <w:adjustRightInd w:val="0"/>
        <w:spacing w:after="0" w:line="240" w:lineRule="auto"/>
        <w:rPr>
          <w:rFonts w:ascii="Arial" w:hAnsi="Arial" w:cs="Arial"/>
          <w:sz w:val="24"/>
          <w:szCs w:val="24"/>
        </w:rPr>
      </w:pPr>
      <w:r>
        <w:rPr>
          <w:rFonts w:ascii="Arial" w:hAnsi="Arial" w:cs="Arial"/>
          <w:sz w:val="24"/>
          <w:szCs w:val="24"/>
        </w:rPr>
        <w:t>SIDES is implemented using a w</w:t>
      </w:r>
      <w:r w:rsidR="00A352AB" w:rsidRPr="00A352AB">
        <w:rPr>
          <w:rFonts w:ascii="Arial" w:hAnsi="Arial" w:cs="Arial"/>
          <w:sz w:val="24"/>
          <w:szCs w:val="24"/>
        </w:rPr>
        <w:t>eb</w:t>
      </w:r>
      <w:r w:rsidR="00703389">
        <w:rPr>
          <w:rFonts w:ascii="Arial" w:hAnsi="Arial" w:cs="Arial"/>
          <w:sz w:val="24"/>
          <w:szCs w:val="24"/>
        </w:rPr>
        <w:t>-</w:t>
      </w:r>
      <w:r w:rsidR="00A352AB" w:rsidRPr="00A352AB">
        <w:rPr>
          <w:rFonts w:ascii="Arial" w:hAnsi="Arial" w:cs="Arial"/>
          <w:sz w:val="24"/>
          <w:szCs w:val="24"/>
        </w:rPr>
        <w:t>service infrastructure which suppor</w:t>
      </w:r>
      <w:r>
        <w:rPr>
          <w:rFonts w:ascii="Arial" w:hAnsi="Arial" w:cs="Arial"/>
          <w:sz w:val="24"/>
          <w:szCs w:val="24"/>
        </w:rPr>
        <w:t xml:space="preserve">ts several electronic data exchanges. The SIDES web-service application </w:t>
      </w:r>
      <w:r w:rsidR="00A352AB" w:rsidRPr="00A352AB">
        <w:rPr>
          <w:rFonts w:ascii="Arial" w:hAnsi="Arial" w:cs="Arial"/>
          <w:sz w:val="24"/>
          <w:szCs w:val="24"/>
        </w:rPr>
        <w:t>facilitate</w:t>
      </w:r>
      <w:r>
        <w:rPr>
          <w:rFonts w:ascii="Arial" w:hAnsi="Arial" w:cs="Arial"/>
          <w:sz w:val="24"/>
          <w:szCs w:val="24"/>
        </w:rPr>
        <w:t>s</w:t>
      </w:r>
      <w:r w:rsidR="00A352AB" w:rsidRPr="00A352AB">
        <w:rPr>
          <w:rFonts w:ascii="Arial" w:hAnsi="Arial" w:cs="Arial"/>
          <w:sz w:val="24"/>
          <w:szCs w:val="24"/>
        </w:rPr>
        <w:t xml:space="preserve"> the electronic request for information and the response between the participating state UI agencies and employers/TPAs</w:t>
      </w:r>
      <w:r w:rsidR="00744ED7">
        <w:rPr>
          <w:rFonts w:ascii="Arial" w:hAnsi="Arial" w:cs="Arial"/>
          <w:sz w:val="24"/>
          <w:szCs w:val="24"/>
        </w:rPr>
        <w:t xml:space="preserve"> for each data exchange</w:t>
      </w:r>
      <w:r w:rsidR="00A352AB" w:rsidRPr="00A352AB">
        <w:rPr>
          <w:rFonts w:ascii="Arial" w:hAnsi="Arial" w:cs="Arial"/>
          <w:sz w:val="24"/>
          <w:szCs w:val="24"/>
        </w:rPr>
        <w:t>. The SIDES system uses a common, standardized set of request and response data elements to suppor</w:t>
      </w:r>
      <w:r>
        <w:rPr>
          <w:rFonts w:ascii="Arial" w:hAnsi="Arial" w:cs="Arial"/>
          <w:sz w:val="24"/>
          <w:szCs w:val="24"/>
        </w:rPr>
        <w:t>t each</w:t>
      </w:r>
      <w:r w:rsidR="00A352AB" w:rsidRPr="00A352AB">
        <w:rPr>
          <w:rFonts w:ascii="Arial" w:hAnsi="Arial" w:cs="Arial"/>
          <w:sz w:val="24"/>
          <w:szCs w:val="24"/>
        </w:rPr>
        <w:t xml:space="preserve"> data exchange. </w:t>
      </w:r>
    </w:p>
    <w:p w14:paraId="2C7F1A46" w14:textId="77777777" w:rsidR="00A352AB" w:rsidRPr="00A352AB" w:rsidRDefault="00A352AB" w:rsidP="00A352AB">
      <w:pPr>
        <w:tabs>
          <w:tab w:val="left" w:pos="540"/>
        </w:tabs>
        <w:autoSpaceDE w:val="0"/>
        <w:autoSpaceDN w:val="0"/>
        <w:adjustRightInd w:val="0"/>
        <w:spacing w:after="0" w:line="240" w:lineRule="auto"/>
        <w:rPr>
          <w:rFonts w:ascii="Arial" w:hAnsi="Arial" w:cs="Arial"/>
          <w:sz w:val="24"/>
          <w:szCs w:val="24"/>
        </w:rPr>
      </w:pPr>
    </w:p>
    <w:p w14:paraId="231FA9BA" w14:textId="20372F4F" w:rsidR="00A352AB" w:rsidRDefault="00A352AB" w:rsidP="00A352AB">
      <w:pPr>
        <w:tabs>
          <w:tab w:val="left" w:pos="540"/>
        </w:tabs>
        <w:autoSpaceDE w:val="0"/>
        <w:autoSpaceDN w:val="0"/>
        <w:adjustRightInd w:val="0"/>
        <w:spacing w:after="0" w:line="240" w:lineRule="auto"/>
        <w:rPr>
          <w:rFonts w:ascii="Arial" w:hAnsi="Arial" w:cs="Arial"/>
          <w:sz w:val="24"/>
          <w:szCs w:val="24"/>
        </w:rPr>
      </w:pPr>
      <w:r w:rsidRPr="00A352AB">
        <w:rPr>
          <w:rFonts w:ascii="Arial" w:hAnsi="Arial" w:cs="Arial"/>
          <w:sz w:val="24"/>
          <w:szCs w:val="24"/>
        </w:rPr>
        <w:lastRenderedPageBreak/>
        <w:t>The data formats and edit controls for each type of data exchange are defin</w:t>
      </w:r>
      <w:r w:rsidR="002103EA">
        <w:rPr>
          <w:rFonts w:ascii="Arial" w:hAnsi="Arial" w:cs="Arial"/>
          <w:sz w:val="24"/>
          <w:szCs w:val="24"/>
        </w:rPr>
        <w:t xml:space="preserve">ed for all involved, which </w:t>
      </w:r>
      <w:r w:rsidRPr="00A352AB">
        <w:rPr>
          <w:rFonts w:ascii="Arial" w:hAnsi="Arial" w:cs="Arial"/>
          <w:sz w:val="24"/>
          <w:szCs w:val="24"/>
        </w:rPr>
        <w:t>improve</w:t>
      </w:r>
      <w:r w:rsidR="002103EA">
        <w:rPr>
          <w:rFonts w:ascii="Arial" w:hAnsi="Arial" w:cs="Arial"/>
          <w:sz w:val="24"/>
          <w:szCs w:val="24"/>
        </w:rPr>
        <w:t>s</w:t>
      </w:r>
      <w:r w:rsidRPr="00A352AB">
        <w:rPr>
          <w:rFonts w:ascii="Arial" w:hAnsi="Arial" w:cs="Arial"/>
          <w:sz w:val="24"/>
          <w:szCs w:val="24"/>
        </w:rPr>
        <w:t xml:space="preserve"> the completeness and quality of the information. Electronic data exchange also improves the timeliness associated with information data exchange and the participants will benefit through the reduction of mailing overhead and postage expense.</w:t>
      </w:r>
    </w:p>
    <w:p w14:paraId="6BDA7317" w14:textId="77777777" w:rsidR="00CE131F" w:rsidRDefault="00CE131F" w:rsidP="00A352AB">
      <w:pPr>
        <w:tabs>
          <w:tab w:val="left" w:pos="540"/>
        </w:tabs>
        <w:autoSpaceDE w:val="0"/>
        <w:autoSpaceDN w:val="0"/>
        <w:adjustRightInd w:val="0"/>
        <w:spacing w:after="0" w:line="240" w:lineRule="auto"/>
        <w:rPr>
          <w:rFonts w:ascii="Arial" w:hAnsi="Arial" w:cs="Arial"/>
          <w:sz w:val="24"/>
          <w:szCs w:val="24"/>
        </w:rPr>
      </w:pPr>
    </w:p>
    <w:p w14:paraId="392B0D17" w14:textId="7DAE1C53" w:rsidR="00A352AB" w:rsidRDefault="00A352AB" w:rsidP="00A352AB">
      <w:pPr>
        <w:tabs>
          <w:tab w:val="left" w:pos="540"/>
        </w:tabs>
        <w:autoSpaceDE w:val="0"/>
        <w:autoSpaceDN w:val="0"/>
        <w:adjustRightInd w:val="0"/>
        <w:spacing w:after="0" w:line="240" w:lineRule="auto"/>
        <w:rPr>
          <w:rFonts w:ascii="Arial" w:hAnsi="Arial" w:cs="Arial"/>
          <w:sz w:val="24"/>
          <w:szCs w:val="24"/>
        </w:rPr>
      </w:pPr>
      <w:r w:rsidRPr="00A352AB">
        <w:rPr>
          <w:rFonts w:ascii="Arial" w:hAnsi="Arial" w:cs="Arial"/>
          <w:sz w:val="24"/>
          <w:szCs w:val="24"/>
        </w:rPr>
        <w:t xml:space="preserve">For more information about SIDES visit: </w:t>
      </w:r>
      <w:hyperlink r:id="rId12" w:history="1">
        <w:r w:rsidRPr="00DF7B50">
          <w:rPr>
            <w:rStyle w:val="Hyperlink"/>
            <w:rFonts w:ascii="Arial" w:hAnsi="Arial" w:cs="Arial"/>
            <w:sz w:val="24"/>
            <w:szCs w:val="24"/>
          </w:rPr>
          <w:t>http://info.uisides.org</w:t>
        </w:r>
      </w:hyperlink>
    </w:p>
    <w:p w14:paraId="6A7ADA8B" w14:textId="7AABBF3D" w:rsidR="00F43BD0" w:rsidRDefault="00F43BD0" w:rsidP="00A352AB">
      <w:pPr>
        <w:tabs>
          <w:tab w:val="left" w:pos="540"/>
        </w:tabs>
        <w:autoSpaceDE w:val="0"/>
        <w:autoSpaceDN w:val="0"/>
        <w:adjustRightInd w:val="0"/>
        <w:spacing w:after="0" w:line="240" w:lineRule="auto"/>
        <w:rPr>
          <w:rFonts w:ascii="Arial" w:hAnsi="Arial" w:cs="Arial"/>
          <w:sz w:val="24"/>
          <w:szCs w:val="24"/>
        </w:rPr>
      </w:pPr>
    </w:p>
    <w:p w14:paraId="497BCAE7" w14:textId="5454F2B8" w:rsidR="00577294" w:rsidRDefault="00577294" w:rsidP="00912CD3">
      <w:pPr>
        <w:tabs>
          <w:tab w:val="left" w:pos="540"/>
        </w:tabs>
        <w:autoSpaceDE w:val="0"/>
        <w:autoSpaceDN w:val="0"/>
        <w:adjustRightInd w:val="0"/>
        <w:spacing w:after="0" w:line="240" w:lineRule="auto"/>
        <w:rPr>
          <w:rFonts w:ascii="Arial" w:hAnsi="Arial" w:cs="Arial"/>
          <w:sz w:val="24"/>
          <w:szCs w:val="24"/>
        </w:rPr>
      </w:pPr>
    </w:p>
    <w:p w14:paraId="3E8A1E07" w14:textId="665624CB" w:rsidR="008F436A" w:rsidRDefault="00AB67E7" w:rsidP="00912CD3">
      <w:pPr>
        <w:pStyle w:val="Heading1"/>
        <w:tabs>
          <w:tab w:val="left" w:pos="540"/>
        </w:tabs>
      </w:pPr>
      <w:bookmarkStart w:id="2" w:name="_Toc517711368"/>
      <w:r>
        <w:t>ORGANIZATIONAL BACKGROUND</w:t>
      </w:r>
      <w:bookmarkEnd w:id="2"/>
    </w:p>
    <w:p w14:paraId="6829B485" w14:textId="77777777" w:rsidR="00E1345A" w:rsidRPr="006C065E" w:rsidRDefault="00E1345A" w:rsidP="00912CD3">
      <w:pPr>
        <w:tabs>
          <w:tab w:val="left" w:pos="540"/>
        </w:tabs>
        <w:autoSpaceDE w:val="0"/>
        <w:autoSpaceDN w:val="0"/>
        <w:adjustRightInd w:val="0"/>
        <w:spacing w:after="0" w:line="240" w:lineRule="auto"/>
        <w:rPr>
          <w:rFonts w:ascii="Arial" w:hAnsi="Arial" w:cs="Arial"/>
          <w:b/>
          <w:bCs/>
          <w:color w:val="000000"/>
          <w:sz w:val="24"/>
          <w:szCs w:val="24"/>
        </w:rPr>
      </w:pPr>
    </w:p>
    <w:p w14:paraId="53AEBC6C" w14:textId="2A8198D6" w:rsidR="008F436A" w:rsidRDefault="00227564" w:rsidP="00912CD3">
      <w:pPr>
        <w:tabs>
          <w:tab w:val="left" w:pos="540"/>
        </w:tabs>
        <w:autoSpaceDE w:val="0"/>
        <w:autoSpaceDN w:val="0"/>
        <w:adjustRightInd w:val="0"/>
        <w:spacing w:after="0" w:line="240" w:lineRule="auto"/>
        <w:rPr>
          <w:rFonts w:ascii="Arial" w:hAnsi="Arial" w:cs="Arial"/>
          <w:bCs/>
          <w:sz w:val="24"/>
          <w:szCs w:val="24"/>
        </w:rPr>
      </w:pPr>
      <w:r w:rsidRPr="006C065E">
        <w:rPr>
          <w:rFonts w:ascii="Arial" w:hAnsi="Arial" w:cs="Arial"/>
          <w:b/>
          <w:bCs/>
          <w:color w:val="000000"/>
          <w:sz w:val="24"/>
          <w:szCs w:val="24"/>
        </w:rPr>
        <w:t xml:space="preserve">NASWA </w:t>
      </w:r>
      <w:r w:rsidRPr="006C065E">
        <w:rPr>
          <w:rFonts w:ascii="Arial" w:hAnsi="Arial" w:cs="Arial"/>
          <w:color w:val="000000"/>
          <w:sz w:val="24"/>
          <w:szCs w:val="24"/>
        </w:rPr>
        <w:t>is an organization of state administrators of unemployment insurance laws,</w:t>
      </w:r>
      <w:r w:rsidR="003647D5" w:rsidRPr="006C065E">
        <w:rPr>
          <w:rFonts w:ascii="Arial" w:hAnsi="Arial" w:cs="Arial"/>
          <w:color w:val="000000"/>
          <w:sz w:val="24"/>
          <w:szCs w:val="24"/>
        </w:rPr>
        <w:t xml:space="preserve"> </w:t>
      </w:r>
      <w:r w:rsidR="008F436A" w:rsidRPr="006C065E">
        <w:rPr>
          <w:rFonts w:ascii="Arial" w:hAnsi="Arial" w:cs="Arial"/>
          <w:color w:val="000000"/>
          <w:sz w:val="24"/>
          <w:szCs w:val="24"/>
        </w:rPr>
        <w:t>e</w:t>
      </w:r>
      <w:r w:rsidRPr="006C065E">
        <w:rPr>
          <w:rFonts w:ascii="Arial" w:hAnsi="Arial" w:cs="Arial"/>
          <w:color w:val="000000"/>
          <w:sz w:val="24"/>
          <w:szCs w:val="24"/>
        </w:rPr>
        <w:t>mployment</w:t>
      </w:r>
      <w:r w:rsidR="008F436A" w:rsidRPr="006C065E">
        <w:rPr>
          <w:rFonts w:ascii="Arial" w:hAnsi="Arial" w:cs="Arial"/>
          <w:color w:val="000000"/>
          <w:sz w:val="24"/>
          <w:szCs w:val="24"/>
        </w:rPr>
        <w:t xml:space="preserve"> </w:t>
      </w:r>
      <w:r w:rsidRPr="006C065E">
        <w:rPr>
          <w:rFonts w:ascii="Arial" w:hAnsi="Arial" w:cs="Arial"/>
          <w:color w:val="000000"/>
          <w:sz w:val="24"/>
          <w:szCs w:val="24"/>
        </w:rPr>
        <w:t>services, training programs, employment statistics, labor market information and</w:t>
      </w:r>
      <w:r w:rsidR="008F436A" w:rsidRPr="006C065E">
        <w:rPr>
          <w:rFonts w:ascii="Arial" w:hAnsi="Arial" w:cs="Arial"/>
          <w:color w:val="000000"/>
          <w:sz w:val="24"/>
          <w:szCs w:val="24"/>
        </w:rPr>
        <w:t xml:space="preserve"> </w:t>
      </w:r>
      <w:r w:rsidRPr="006C065E">
        <w:rPr>
          <w:rFonts w:ascii="Arial" w:hAnsi="Arial" w:cs="Arial"/>
          <w:color w:val="000000"/>
          <w:sz w:val="24"/>
          <w:szCs w:val="24"/>
        </w:rPr>
        <w:t>other programs and services provided through the publicly funded state workforce system. The</w:t>
      </w:r>
      <w:r w:rsidR="008F436A" w:rsidRPr="006C065E">
        <w:rPr>
          <w:rFonts w:ascii="Arial" w:hAnsi="Arial" w:cs="Arial"/>
          <w:color w:val="000000"/>
          <w:sz w:val="24"/>
          <w:szCs w:val="24"/>
        </w:rPr>
        <w:t xml:space="preserve"> </w:t>
      </w:r>
      <w:r w:rsidRPr="006C065E">
        <w:rPr>
          <w:rFonts w:ascii="Arial" w:hAnsi="Arial" w:cs="Arial"/>
          <w:color w:val="000000"/>
          <w:sz w:val="24"/>
          <w:szCs w:val="24"/>
        </w:rPr>
        <w:t>mission of NASWA is to serve as an advocate for state workforce agencies, as a liaison to</w:t>
      </w:r>
      <w:r w:rsidR="008F436A" w:rsidRPr="006C065E">
        <w:rPr>
          <w:rFonts w:ascii="Arial" w:hAnsi="Arial" w:cs="Arial"/>
          <w:color w:val="000000"/>
          <w:sz w:val="24"/>
          <w:szCs w:val="24"/>
        </w:rPr>
        <w:t xml:space="preserve"> </w:t>
      </w:r>
      <w:r w:rsidRPr="006C065E">
        <w:rPr>
          <w:rFonts w:ascii="Arial" w:hAnsi="Arial" w:cs="Arial"/>
          <w:color w:val="000000"/>
          <w:sz w:val="24"/>
          <w:szCs w:val="24"/>
        </w:rPr>
        <w:t>workforce system partners, and as a forum for the exchange of information. NASWA was</w:t>
      </w:r>
      <w:r w:rsidR="008F436A" w:rsidRPr="006C065E">
        <w:rPr>
          <w:rFonts w:ascii="Arial" w:hAnsi="Arial" w:cs="Arial"/>
          <w:color w:val="000000"/>
          <w:sz w:val="24"/>
          <w:szCs w:val="24"/>
        </w:rPr>
        <w:t xml:space="preserve"> </w:t>
      </w:r>
      <w:r w:rsidRPr="006C065E">
        <w:rPr>
          <w:rFonts w:ascii="Arial" w:hAnsi="Arial" w:cs="Arial"/>
          <w:color w:val="000000"/>
          <w:sz w:val="24"/>
          <w:szCs w:val="24"/>
        </w:rPr>
        <w:t>founded in 1937. Since 1973, it has been a private, non-profit corporation, financed by annual</w:t>
      </w:r>
      <w:r w:rsidR="00336A67" w:rsidRPr="006C065E">
        <w:rPr>
          <w:rFonts w:ascii="Arial" w:hAnsi="Arial" w:cs="Arial"/>
          <w:color w:val="000000"/>
          <w:sz w:val="24"/>
          <w:szCs w:val="24"/>
        </w:rPr>
        <w:t xml:space="preserve"> </w:t>
      </w:r>
      <w:r w:rsidRPr="006C065E">
        <w:rPr>
          <w:rFonts w:ascii="Arial" w:hAnsi="Arial" w:cs="Arial"/>
          <w:color w:val="000000"/>
          <w:sz w:val="24"/>
          <w:szCs w:val="24"/>
        </w:rPr>
        <w:t>dues from member agencies and other revenue. For more information on NASWA</w:t>
      </w:r>
      <w:r w:rsidR="003647D5" w:rsidRPr="006C065E">
        <w:rPr>
          <w:rFonts w:ascii="Arial" w:hAnsi="Arial" w:cs="Arial"/>
          <w:color w:val="000000"/>
          <w:sz w:val="24"/>
          <w:szCs w:val="24"/>
        </w:rPr>
        <w:t xml:space="preserve"> visit</w:t>
      </w:r>
      <w:r w:rsidRPr="006C065E">
        <w:rPr>
          <w:rFonts w:ascii="Arial" w:hAnsi="Arial" w:cs="Arial"/>
          <w:color w:val="000000"/>
          <w:sz w:val="24"/>
          <w:szCs w:val="24"/>
        </w:rPr>
        <w:t>:</w:t>
      </w:r>
      <w:r w:rsidR="00336A67" w:rsidRPr="006C065E">
        <w:rPr>
          <w:rFonts w:ascii="Arial" w:hAnsi="Arial" w:cs="Arial"/>
          <w:color w:val="000000"/>
          <w:sz w:val="24"/>
          <w:szCs w:val="24"/>
        </w:rPr>
        <w:t xml:space="preserve"> </w:t>
      </w:r>
      <w:hyperlink r:id="rId13" w:history="1">
        <w:r w:rsidR="00A352AB" w:rsidRPr="00DF7B50">
          <w:rPr>
            <w:rStyle w:val="Hyperlink"/>
            <w:rFonts w:ascii="Arial" w:hAnsi="Arial" w:cs="Arial"/>
            <w:bCs/>
            <w:sz w:val="24"/>
            <w:szCs w:val="24"/>
          </w:rPr>
          <w:t>http://www.naswa.org</w:t>
        </w:r>
      </w:hyperlink>
    </w:p>
    <w:p w14:paraId="4011E9FE" w14:textId="77777777" w:rsidR="00A352AB" w:rsidRPr="006C065E" w:rsidRDefault="00A352AB" w:rsidP="00912CD3">
      <w:pPr>
        <w:tabs>
          <w:tab w:val="left" w:pos="540"/>
        </w:tabs>
        <w:autoSpaceDE w:val="0"/>
        <w:autoSpaceDN w:val="0"/>
        <w:adjustRightInd w:val="0"/>
        <w:spacing w:after="0" w:line="240" w:lineRule="auto"/>
        <w:rPr>
          <w:rFonts w:ascii="Arial" w:hAnsi="Arial" w:cs="Arial"/>
          <w:color w:val="000000"/>
          <w:sz w:val="24"/>
          <w:szCs w:val="24"/>
        </w:rPr>
      </w:pPr>
    </w:p>
    <w:p w14:paraId="568B0E53" w14:textId="7E7504F9" w:rsidR="008F436A" w:rsidRDefault="00227564" w:rsidP="00912CD3">
      <w:pPr>
        <w:tabs>
          <w:tab w:val="left" w:pos="540"/>
        </w:tabs>
        <w:autoSpaceDE w:val="0"/>
        <w:autoSpaceDN w:val="0"/>
        <w:adjustRightInd w:val="0"/>
        <w:spacing w:after="0" w:line="240" w:lineRule="auto"/>
        <w:rPr>
          <w:rFonts w:ascii="Arial" w:hAnsi="Arial" w:cs="Arial"/>
          <w:bCs/>
          <w:sz w:val="24"/>
          <w:szCs w:val="24"/>
        </w:rPr>
      </w:pPr>
      <w:r w:rsidRPr="006C065E">
        <w:rPr>
          <w:rFonts w:ascii="Arial" w:hAnsi="Arial" w:cs="Arial"/>
          <w:b/>
          <w:bCs/>
          <w:color w:val="000000"/>
          <w:sz w:val="24"/>
          <w:szCs w:val="24"/>
        </w:rPr>
        <w:t>CESER</w:t>
      </w:r>
      <w:r w:rsidR="00CF6716" w:rsidRPr="006C065E">
        <w:rPr>
          <w:rFonts w:ascii="Arial" w:hAnsi="Arial" w:cs="Arial"/>
          <w:b/>
          <w:bCs/>
          <w:color w:val="000000"/>
          <w:sz w:val="24"/>
          <w:szCs w:val="24"/>
        </w:rPr>
        <w:t xml:space="preserve"> </w:t>
      </w:r>
      <w:r w:rsidR="00CF6716" w:rsidRPr="006C065E">
        <w:rPr>
          <w:rFonts w:ascii="Arial" w:hAnsi="Arial" w:cs="Arial"/>
          <w:bCs/>
          <w:color w:val="000000"/>
          <w:sz w:val="24"/>
          <w:szCs w:val="24"/>
        </w:rPr>
        <w:t>i</w:t>
      </w:r>
      <w:r w:rsidRPr="006C065E">
        <w:rPr>
          <w:rFonts w:ascii="Arial" w:hAnsi="Arial" w:cs="Arial"/>
          <w:color w:val="000000"/>
          <w:sz w:val="24"/>
          <w:szCs w:val="24"/>
        </w:rPr>
        <w:t>s the leading education,</w:t>
      </w:r>
      <w:r w:rsidR="00336A67" w:rsidRPr="006C065E">
        <w:rPr>
          <w:rFonts w:ascii="Arial" w:hAnsi="Arial" w:cs="Arial"/>
          <w:color w:val="000000"/>
          <w:sz w:val="24"/>
          <w:szCs w:val="24"/>
        </w:rPr>
        <w:t xml:space="preserve"> </w:t>
      </w:r>
      <w:r w:rsidRPr="006C065E">
        <w:rPr>
          <w:rFonts w:ascii="Arial" w:hAnsi="Arial" w:cs="Arial"/>
          <w:color w:val="000000"/>
          <w:sz w:val="24"/>
          <w:szCs w:val="24"/>
        </w:rPr>
        <w:t>research and information technology center located within NASWA, focused on workforce</w:t>
      </w:r>
      <w:r w:rsidR="00336A67" w:rsidRPr="006C065E">
        <w:rPr>
          <w:rFonts w:ascii="Arial" w:hAnsi="Arial" w:cs="Arial"/>
          <w:color w:val="000000"/>
          <w:sz w:val="24"/>
          <w:szCs w:val="24"/>
        </w:rPr>
        <w:t xml:space="preserve"> </w:t>
      </w:r>
      <w:r w:rsidRPr="006C065E">
        <w:rPr>
          <w:rFonts w:ascii="Arial" w:hAnsi="Arial" w:cs="Arial"/>
          <w:color w:val="000000"/>
          <w:sz w:val="24"/>
          <w:szCs w:val="24"/>
        </w:rPr>
        <w:t>development and unemployment insurance issues. CESER offers its broad range of research,</w:t>
      </w:r>
      <w:r w:rsidR="00336A67" w:rsidRPr="006C065E">
        <w:rPr>
          <w:rFonts w:ascii="Arial" w:hAnsi="Arial" w:cs="Arial"/>
          <w:color w:val="000000"/>
          <w:sz w:val="24"/>
          <w:szCs w:val="24"/>
        </w:rPr>
        <w:t xml:space="preserve"> </w:t>
      </w:r>
      <w:r w:rsidRPr="006C065E">
        <w:rPr>
          <w:rFonts w:ascii="Arial" w:hAnsi="Arial" w:cs="Arial"/>
          <w:color w:val="000000"/>
          <w:sz w:val="24"/>
          <w:szCs w:val="24"/>
        </w:rPr>
        <w:t>training, consulting, and information technology services to a diverse group of stakeholders with</w:t>
      </w:r>
      <w:r w:rsidR="00336A67" w:rsidRPr="006C065E">
        <w:rPr>
          <w:rFonts w:ascii="Arial" w:hAnsi="Arial" w:cs="Arial"/>
          <w:color w:val="000000"/>
          <w:sz w:val="24"/>
          <w:szCs w:val="24"/>
        </w:rPr>
        <w:t xml:space="preserve"> </w:t>
      </w:r>
      <w:r w:rsidRPr="006C065E">
        <w:rPr>
          <w:rFonts w:ascii="Arial" w:hAnsi="Arial" w:cs="Arial"/>
          <w:color w:val="000000"/>
          <w:sz w:val="24"/>
          <w:szCs w:val="24"/>
        </w:rPr>
        <w:t>an interest in workforce issues, most notably state workforce agencies and their federal partners.</w:t>
      </w:r>
      <w:r w:rsidR="00336A67" w:rsidRPr="006C065E">
        <w:rPr>
          <w:rFonts w:ascii="Arial" w:hAnsi="Arial" w:cs="Arial"/>
          <w:color w:val="000000"/>
          <w:sz w:val="24"/>
          <w:szCs w:val="24"/>
        </w:rPr>
        <w:t xml:space="preserve"> </w:t>
      </w:r>
      <w:r w:rsidRPr="006C065E">
        <w:rPr>
          <w:rFonts w:ascii="Arial" w:hAnsi="Arial" w:cs="Arial"/>
          <w:color w:val="000000"/>
          <w:sz w:val="24"/>
          <w:szCs w:val="24"/>
        </w:rPr>
        <w:t>CESER products help promote and strengthen workforce development activities, critical</w:t>
      </w:r>
      <w:r w:rsidR="00336A67" w:rsidRPr="006C065E">
        <w:rPr>
          <w:rFonts w:ascii="Arial" w:hAnsi="Arial" w:cs="Arial"/>
          <w:color w:val="000000"/>
          <w:sz w:val="24"/>
          <w:szCs w:val="24"/>
        </w:rPr>
        <w:t xml:space="preserve"> </w:t>
      </w:r>
      <w:r w:rsidRPr="006C065E">
        <w:rPr>
          <w:rFonts w:ascii="Arial" w:hAnsi="Arial" w:cs="Arial"/>
          <w:color w:val="000000"/>
          <w:sz w:val="24"/>
          <w:szCs w:val="24"/>
        </w:rPr>
        <w:t>components of our nation's economic development efforts. For more information about CESER</w:t>
      </w:r>
      <w:r w:rsidR="003647D5" w:rsidRPr="006C065E">
        <w:rPr>
          <w:rFonts w:ascii="Arial" w:hAnsi="Arial" w:cs="Arial"/>
          <w:color w:val="000000"/>
          <w:sz w:val="24"/>
          <w:szCs w:val="24"/>
        </w:rPr>
        <w:t xml:space="preserve"> visit</w:t>
      </w:r>
      <w:r w:rsidRPr="006C065E">
        <w:rPr>
          <w:rFonts w:ascii="Arial" w:hAnsi="Arial" w:cs="Arial"/>
          <w:color w:val="000000"/>
          <w:sz w:val="24"/>
          <w:szCs w:val="24"/>
        </w:rPr>
        <w:t>:</w:t>
      </w:r>
      <w:r w:rsidR="00C764A9">
        <w:rPr>
          <w:rFonts w:ascii="Arial" w:hAnsi="Arial" w:cs="Arial"/>
          <w:color w:val="000000"/>
          <w:sz w:val="24"/>
          <w:szCs w:val="24"/>
        </w:rPr>
        <w:t xml:space="preserve"> </w:t>
      </w:r>
      <w:hyperlink r:id="rId14" w:history="1">
        <w:r w:rsidR="00A352AB" w:rsidRPr="00DF7B50">
          <w:rPr>
            <w:rStyle w:val="Hyperlink"/>
            <w:rFonts w:ascii="Arial" w:hAnsi="Arial" w:cs="Arial"/>
            <w:bCs/>
            <w:sz w:val="24"/>
            <w:szCs w:val="24"/>
          </w:rPr>
          <w:t>http://www.naswa.org/about/index.cfm?action=ceser</w:t>
        </w:r>
      </w:hyperlink>
    </w:p>
    <w:p w14:paraId="2FB1671C" w14:textId="77777777" w:rsidR="00336A67" w:rsidRPr="006C065E" w:rsidRDefault="00336A67" w:rsidP="00912CD3">
      <w:pPr>
        <w:tabs>
          <w:tab w:val="left" w:pos="540"/>
        </w:tabs>
        <w:autoSpaceDE w:val="0"/>
        <w:autoSpaceDN w:val="0"/>
        <w:adjustRightInd w:val="0"/>
        <w:spacing w:after="0" w:line="240" w:lineRule="auto"/>
        <w:rPr>
          <w:rFonts w:ascii="Arial" w:hAnsi="Arial" w:cs="Arial"/>
          <w:b/>
          <w:bCs/>
          <w:color w:val="000000"/>
          <w:sz w:val="24"/>
          <w:szCs w:val="24"/>
        </w:rPr>
      </w:pPr>
    </w:p>
    <w:p w14:paraId="5A84CCEF" w14:textId="77777777" w:rsidR="00B376B1" w:rsidRPr="006C065E" w:rsidRDefault="00B376B1" w:rsidP="00912CD3">
      <w:pPr>
        <w:tabs>
          <w:tab w:val="left" w:pos="540"/>
        </w:tabs>
        <w:autoSpaceDE w:val="0"/>
        <w:autoSpaceDN w:val="0"/>
        <w:adjustRightInd w:val="0"/>
        <w:spacing w:after="0" w:line="240" w:lineRule="auto"/>
        <w:rPr>
          <w:rFonts w:ascii="Arial" w:eastAsia="Times New Roman" w:hAnsi="Arial" w:cs="Arial"/>
          <w:sz w:val="24"/>
          <w:szCs w:val="24"/>
        </w:rPr>
      </w:pPr>
    </w:p>
    <w:p w14:paraId="093109CE" w14:textId="0F3AA178" w:rsidR="00216059" w:rsidRDefault="00346FDD" w:rsidP="00912CD3">
      <w:pPr>
        <w:pStyle w:val="Heading1"/>
        <w:tabs>
          <w:tab w:val="left" w:pos="540"/>
        </w:tabs>
      </w:pPr>
      <w:bookmarkStart w:id="3" w:name="GoBack"/>
      <w:bookmarkStart w:id="4" w:name="_Toc517711369"/>
      <w:bookmarkEnd w:id="3"/>
      <w:r w:rsidRPr="006C065E">
        <w:t>PROPOSAL FORMAT AND TIMELINE</w:t>
      </w:r>
      <w:bookmarkStart w:id="5" w:name="_Toc379276437"/>
      <w:bookmarkEnd w:id="4"/>
      <w:bookmarkEnd w:id="5"/>
      <w:r w:rsidR="00216059">
        <w:br/>
      </w:r>
    </w:p>
    <w:p w14:paraId="675FCB99" w14:textId="7FF9E830" w:rsidR="00346FDD" w:rsidRPr="006C065E" w:rsidRDefault="00346FDD" w:rsidP="00912CD3">
      <w:pPr>
        <w:pStyle w:val="Heading2"/>
        <w:tabs>
          <w:tab w:val="left" w:pos="540"/>
        </w:tabs>
      </w:pPr>
      <w:bookmarkStart w:id="6" w:name="_Toc517711370"/>
      <w:r w:rsidRPr="006C065E">
        <w:t>A.  Format</w:t>
      </w:r>
      <w:bookmarkEnd w:id="6"/>
    </w:p>
    <w:p w14:paraId="7DCA6554" w14:textId="577172BD" w:rsidR="006C4B72" w:rsidRDefault="00346FDD" w:rsidP="00912CD3">
      <w:pPr>
        <w:pStyle w:val="ListParagraph"/>
        <w:tabs>
          <w:tab w:val="left" w:pos="540"/>
        </w:tabs>
        <w:spacing w:after="0" w:line="240" w:lineRule="auto"/>
        <w:ind w:left="0"/>
        <w:rPr>
          <w:rFonts w:ascii="Arial" w:hAnsi="Arial" w:cs="Arial"/>
          <w:sz w:val="24"/>
          <w:szCs w:val="24"/>
        </w:rPr>
      </w:pPr>
      <w:r w:rsidRPr="006C065E">
        <w:rPr>
          <w:rFonts w:ascii="Arial" w:hAnsi="Arial" w:cs="Arial"/>
          <w:sz w:val="24"/>
          <w:szCs w:val="24"/>
        </w:rPr>
        <w:t>It is the responsibility of the Bidder to ensure that its proposal is received b</w:t>
      </w:r>
      <w:r w:rsidR="001A2FB1">
        <w:rPr>
          <w:rFonts w:ascii="Arial" w:hAnsi="Arial" w:cs="Arial"/>
          <w:sz w:val="24"/>
          <w:szCs w:val="24"/>
        </w:rPr>
        <w:t>y NASWA</w:t>
      </w:r>
      <w:r w:rsidRPr="006C065E">
        <w:rPr>
          <w:rFonts w:ascii="Arial" w:hAnsi="Arial" w:cs="Arial"/>
          <w:sz w:val="24"/>
          <w:szCs w:val="24"/>
        </w:rPr>
        <w:t>, on or before th</w:t>
      </w:r>
      <w:r w:rsidR="00D624A8">
        <w:rPr>
          <w:rFonts w:ascii="Arial" w:hAnsi="Arial" w:cs="Arial"/>
          <w:sz w:val="24"/>
          <w:szCs w:val="24"/>
        </w:rPr>
        <w:t>e proposal submission date.</w:t>
      </w:r>
      <w:r w:rsidRPr="006C065E">
        <w:rPr>
          <w:rFonts w:ascii="Arial" w:hAnsi="Arial" w:cs="Arial"/>
          <w:sz w:val="24"/>
          <w:szCs w:val="24"/>
        </w:rPr>
        <w:t xml:space="preserve"> </w:t>
      </w:r>
      <w:r w:rsidRPr="006C065E">
        <w:rPr>
          <w:rFonts w:ascii="Arial" w:hAnsi="Arial" w:cs="Arial"/>
          <w:b/>
          <w:sz w:val="24"/>
          <w:szCs w:val="24"/>
        </w:rPr>
        <w:t>Late proposals will not be accepted</w:t>
      </w:r>
      <w:r w:rsidRPr="006C065E">
        <w:rPr>
          <w:rFonts w:ascii="Arial" w:hAnsi="Arial" w:cs="Arial"/>
          <w:sz w:val="24"/>
          <w:szCs w:val="24"/>
        </w:rPr>
        <w:t>. Proposals must be</w:t>
      </w:r>
      <w:r w:rsidR="00384585">
        <w:rPr>
          <w:rFonts w:ascii="Arial" w:hAnsi="Arial" w:cs="Arial"/>
          <w:sz w:val="24"/>
          <w:szCs w:val="24"/>
        </w:rPr>
        <w:t xml:space="preserve"> in PDF format and</w:t>
      </w:r>
      <w:r w:rsidR="00192DDA" w:rsidRPr="006C065E">
        <w:rPr>
          <w:rFonts w:ascii="Arial" w:hAnsi="Arial" w:cs="Arial"/>
          <w:sz w:val="24"/>
          <w:szCs w:val="24"/>
        </w:rPr>
        <w:t xml:space="preserve"> emailed to the following email address: </w:t>
      </w:r>
      <w:hyperlink r:id="rId15" w:history="1">
        <w:r w:rsidR="00192DDA" w:rsidRPr="00636700">
          <w:rPr>
            <w:rStyle w:val="Hyperlink"/>
            <w:rFonts w:ascii="Arial" w:hAnsi="Arial" w:cs="Arial"/>
            <w:sz w:val="24"/>
            <w:szCs w:val="24"/>
          </w:rPr>
          <w:t>rfp_responses@itsc.org</w:t>
        </w:r>
      </w:hyperlink>
      <w:r w:rsidR="00192DDA" w:rsidRPr="00636700">
        <w:rPr>
          <w:rFonts w:ascii="Arial" w:hAnsi="Arial" w:cs="Arial"/>
          <w:sz w:val="24"/>
          <w:szCs w:val="24"/>
        </w:rPr>
        <w:t>.</w:t>
      </w:r>
      <w:r w:rsidR="00192DDA" w:rsidRPr="006C065E">
        <w:rPr>
          <w:rFonts w:ascii="Arial" w:hAnsi="Arial" w:cs="Arial"/>
          <w:sz w:val="24"/>
          <w:szCs w:val="24"/>
        </w:rPr>
        <w:t xml:space="preserve">  You should receive a return email confirmation that yo</w:t>
      </w:r>
      <w:r w:rsidR="001A2FB1">
        <w:rPr>
          <w:rFonts w:ascii="Arial" w:hAnsi="Arial" w:cs="Arial"/>
          <w:sz w:val="24"/>
          <w:szCs w:val="24"/>
        </w:rPr>
        <w:t>ur proposal was received by NASWA</w:t>
      </w:r>
      <w:r w:rsidR="00192DDA" w:rsidRPr="006C065E">
        <w:rPr>
          <w:rFonts w:ascii="Arial" w:hAnsi="Arial" w:cs="Arial"/>
          <w:sz w:val="24"/>
          <w:szCs w:val="24"/>
        </w:rPr>
        <w:t xml:space="preserve"> within </w:t>
      </w:r>
      <w:r w:rsidR="003A1EBC">
        <w:rPr>
          <w:rFonts w:ascii="Arial" w:hAnsi="Arial" w:cs="Arial"/>
          <w:sz w:val="24"/>
          <w:szCs w:val="24"/>
        </w:rPr>
        <w:t>24</w:t>
      </w:r>
      <w:r w:rsidR="00192DDA" w:rsidRPr="006C065E">
        <w:rPr>
          <w:rFonts w:ascii="Arial" w:hAnsi="Arial" w:cs="Arial"/>
          <w:sz w:val="24"/>
          <w:szCs w:val="24"/>
        </w:rPr>
        <w:t xml:space="preserve"> hour</w:t>
      </w:r>
      <w:r w:rsidR="003A1EBC">
        <w:rPr>
          <w:rFonts w:ascii="Arial" w:hAnsi="Arial" w:cs="Arial"/>
          <w:sz w:val="24"/>
          <w:szCs w:val="24"/>
        </w:rPr>
        <w:t>s</w:t>
      </w:r>
      <w:r w:rsidR="00192DDA" w:rsidRPr="006C065E">
        <w:rPr>
          <w:rFonts w:ascii="Arial" w:hAnsi="Arial" w:cs="Arial"/>
          <w:sz w:val="24"/>
          <w:szCs w:val="24"/>
        </w:rPr>
        <w:t xml:space="preserve"> of receipt</w:t>
      </w:r>
      <w:r w:rsidR="006C4B72">
        <w:rPr>
          <w:rFonts w:ascii="Arial" w:hAnsi="Arial" w:cs="Arial"/>
          <w:sz w:val="24"/>
          <w:szCs w:val="24"/>
        </w:rPr>
        <w:t>.</w:t>
      </w:r>
      <w:r w:rsidR="00120EA5">
        <w:rPr>
          <w:rFonts w:ascii="Arial" w:hAnsi="Arial" w:cs="Arial"/>
          <w:sz w:val="24"/>
          <w:szCs w:val="24"/>
        </w:rPr>
        <w:t xml:space="preserve"> If you do not receive an email confirmation withi</w:t>
      </w:r>
      <w:r w:rsidR="00E571F8">
        <w:rPr>
          <w:rFonts w:ascii="Arial" w:hAnsi="Arial" w:cs="Arial"/>
          <w:sz w:val="24"/>
          <w:szCs w:val="24"/>
        </w:rPr>
        <w:t>n 24 hours call</w:t>
      </w:r>
      <w:r w:rsidR="008D0F16">
        <w:rPr>
          <w:rFonts w:ascii="Arial" w:hAnsi="Arial" w:cs="Arial"/>
          <w:sz w:val="24"/>
          <w:szCs w:val="24"/>
        </w:rPr>
        <w:t xml:space="preserve"> John Quichocho at 202 650 5165 </w:t>
      </w:r>
      <w:r w:rsidR="00E571F8">
        <w:rPr>
          <w:rFonts w:ascii="Arial" w:hAnsi="Arial" w:cs="Arial"/>
          <w:sz w:val="24"/>
          <w:szCs w:val="24"/>
        </w:rPr>
        <w:t xml:space="preserve">to determine if your proposal was received. </w:t>
      </w:r>
    </w:p>
    <w:p w14:paraId="11410430" w14:textId="22D9E6B4" w:rsidR="00156448" w:rsidRDefault="00156448" w:rsidP="00912CD3">
      <w:pPr>
        <w:pStyle w:val="ListParagraph"/>
        <w:tabs>
          <w:tab w:val="left" w:pos="540"/>
        </w:tabs>
        <w:spacing w:after="0" w:line="240" w:lineRule="auto"/>
        <w:ind w:left="0"/>
        <w:rPr>
          <w:rFonts w:ascii="Arial" w:hAnsi="Arial" w:cs="Arial"/>
          <w:sz w:val="24"/>
          <w:szCs w:val="24"/>
        </w:rPr>
      </w:pPr>
    </w:p>
    <w:p w14:paraId="1C744A4E" w14:textId="34534DAE" w:rsidR="0030152A" w:rsidRDefault="0030152A" w:rsidP="00912CD3">
      <w:pPr>
        <w:pStyle w:val="ListParagraph"/>
        <w:tabs>
          <w:tab w:val="left" w:pos="540"/>
        </w:tabs>
        <w:spacing w:after="0" w:line="240" w:lineRule="auto"/>
        <w:ind w:left="0"/>
        <w:rPr>
          <w:rFonts w:ascii="Arial" w:hAnsi="Arial" w:cs="Arial"/>
          <w:sz w:val="24"/>
          <w:szCs w:val="24"/>
        </w:rPr>
      </w:pPr>
    </w:p>
    <w:p w14:paraId="7AD7E0A7" w14:textId="2D8278D3" w:rsidR="0030152A" w:rsidRDefault="0030152A" w:rsidP="00912CD3">
      <w:pPr>
        <w:pStyle w:val="ListParagraph"/>
        <w:tabs>
          <w:tab w:val="left" w:pos="540"/>
        </w:tabs>
        <w:spacing w:after="0" w:line="240" w:lineRule="auto"/>
        <w:ind w:left="0"/>
        <w:rPr>
          <w:rFonts w:ascii="Arial" w:hAnsi="Arial" w:cs="Arial"/>
          <w:sz w:val="24"/>
          <w:szCs w:val="24"/>
        </w:rPr>
      </w:pPr>
    </w:p>
    <w:p w14:paraId="0161EF9A" w14:textId="77777777" w:rsidR="00A8503B" w:rsidRDefault="00A8503B" w:rsidP="00912CD3">
      <w:pPr>
        <w:pStyle w:val="ListParagraph"/>
        <w:tabs>
          <w:tab w:val="left" w:pos="540"/>
        </w:tabs>
        <w:spacing w:after="0" w:line="240" w:lineRule="auto"/>
        <w:ind w:left="0"/>
        <w:rPr>
          <w:rFonts w:ascii="Arial" w:hAnsi="Arial" w:cs="Arial"/>
          <w:sz w:val="24"/>
          <w:szCs w:val="24"/>
        </w:rPr>
      </w:pPr>
    </w:p>
    <w:p w14:paraId="0F14FE1B" w14:textId="77777777" w:rsidR="0030152A" w:rsidRDefault="0030152A" w:rsidP="00912CD3">
      <w:pPr>
        <w:pStyle w:val="ListParagraph"/>
        <w:tabs>
          <w:tab w:val="left" w:pos="540"/>
        </w:tabs>
        <w:spacing w:after="0" w:line="240" w:lineRule="auto"/>
        <w:ind w:left="0"/>
        <w:rPr>
          <w:rFonts w:ascii="Arial" w:hAnsi="Arial" w:cs="Arial"/>
          <w:sz w:val="24"/>
          <w:szCs w:val="24"/>
        </w:rPr>
      </w:pPr>
    </w:p>
    <w:p w14:paraId="3B235E83" w14:textId="77777777" w:rsidR="00346FDD" w:rsidRPr="006C065E" w:rsidRDefault="00346FDD" w:rsidP="00912CD3">
      <w:pPr>
        <w:pStyle w:val="Heading2"/>
        <w:tabs>
          <w:tab w:val="left" w:pos="540"/>
        </w:tabs>
      </w:pPr>
      <w:bookmarkStart w:id="7" w:name="_Toc517711371"/>
      <w:r w:rsidRPr="006C065E">
        <w:lastRenderedPageBreak/>
        <w:t>B.  Timeline</w:t>
      </w:r>
      <w:bookmarkEnd w:id="7"/>
    </w:p>
    <w:p w14:paraId="745CB5E2" w14:textId="5128C202" w:rsidR="00346FDD" w:rsidRDefault="00346FDD" w:rsidP="00912CD3">
      <w:pPr>
        <w:pStyle w:val="ListParagraph"/>
        <w:tabs>
          <w:tab w:val="left" w:pos="540"/>
        </w:tabs>
        <w:spacing w:after="0" w:line="240" w:lineRule="auto"/>
        <w:ind w:left="0"/>
        <w:rPr>
          <w:rFonts w:ascii="Arial" w:hAnsi="Arial" w:cs="Arial"/>
          <w:sz w:val="24"/>
          <w:szCs w:val="24"/>
        </w:rPr>
      </w:pPr>
      <w:r w:rsidRPr="006C065E">
        <w:rPr>
          <w:rFonts w:ascii="Arial" w:hAnsi="Arial" w:cs="Arial"/>
          <w:sz w:val="24"/>
          <w:szCs w:val="24"/>
        </w:rPr>
        <w:t xml:space="preserve">The following RFP Schedule of Events represents </w:t>
      </w:r>
      <w:r w:rsidR="001A2FB1">
        <w:rPr>
          <w:rFonts w:ascii="Arial" w:hAnsi="Arial" w:cs="Arial"/>
          <w:bCs/>
          <w:sz w:val="24"/>
          <w:szCs w:val="24"/>
        </w:rPr>
        <w:t>NASWA</w:t>
      </w:r>
      <w:r w:rsidRPr="006C065E">
        <w:rPr>
          <w:rFonts w:ascii="Arial" w:hAnsi="Arial" w:cs="Arial"/>
          <w:bCs/>
          <w:sz w:val="24"/>
          <w:szCs w:val="24"/>
        </w:rPr>
        <w:t>’s</w:t>
      </w:r>
      <w:r w:rsidRPr="006C065E">
        <w:rPr>
          <w:rFonts w:ascii="Arial" w:hAnsi="Arial" w:cs="Arial"/>
          <w:sz w:val="24"/>
          <w:szCs w:val="24"/>
        </w:rPr>
        <w:t xml:space="preserve"> best estimate for this RFP.  </w:t>
      </w:r>
    </w:p>
    <w:p w14:paraId="23BA85C1" w14:textId="77777777" w:rsidR="00346FDD" w:rsidRPr="006C065E" w:rsidRDefault="00346FDD" w:rsidP="00912CD3">
      <w:pPr>
        <w:pStyle w:val="ListParagraph"/>
        <w:tabs>
          <w:tab w:val="left" w:pos="540"/>
        </w:tabs>
        <w:spacing w:after="0" w:line="240" w:lineRule="auto"/>
        <w:ind w:left="0"/>
        <w:rPr>
          <w:rFonts w:ascii="Arial" w:hAnsi="Arial" w:cs="Arial"/>
          <w:sz w:val="24"/>
          <w:szCs w:val="24"/>
        </w:rPr>
      </w:pPr>
    </w:p>
    <w:tbl>
      <w:tblPr>
        <w:tblpPr w:leftFromText="180" w:rightFromText="180" w:vertAnchor="text" w:horzAnchor="margin" w:tblpXSpec="center"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5"/>
        <w:gridCol w:w="1414"/>
        <w:gridCol w:w="2661"/>
      </w:tblGrid>
      <w:tr w:rsidR="00CD7896" w:rsidRPr="00CD7896" w14:paraId="74E27EF4" w14:textId="77777777" w:rsidTr="00CD7896">
        <w:trPr>
          <w:cantSplit/>
        </w:trPr>
        <w:tc>
          <w:tcPr>
            <w:tcW w:w="2821" w:type="pct"/>
            <w:shd w:val="clear" w:color="auto" w:fill="auto"/>
            <w:vAlign w:val="center"/>
          </w:tcPr>
          <w:p w14:paraId="45AA1142" w14:textId="77777777" w:rsidR="00346FDD" w:rsidRPr="00CD7896" w:rsidRDefault="00346FDD" w:rsidP="00912CD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
                <w:bCs/>
                <w:sz w:val="24"/>
                <w:szCs w:val="24"/>
              </w:rPr>
            </w:pPr>
            <w:bookmarkStart w:id="8" w:name="_Hlk521943734"/>
            <w:r w:rsidRPr="00CD7896">
              <w:rPr>
                <w:rFonts w:ascii="Arial" w:hAnsi="Arial" w:cs="Arial"/>
                <w:b/>
                <w:bCs/>
                <w:sz w:val="24"/>
                <w:szCs w:val="24"/>
              </w:rPr>
              <w:t>EVENT</w:t>
            </w:r>
          </w:p>
        </w:tc>
        <w:tc>
          <w:tcPr>
            <w:tcW w:w="756" w:type="pct"/>
            <w:shd w:val="clear" w:color="auto" w:fill="auto"/>
            <w:vAlign w:val="center"/>
          </w:tcPr>
          <w:p w14:paraId="2864EA25" w14:textId="2267E7B0" w:rsidR="00346FDD" w:rsidRPr="00CD7896" w:rsidRDefault="00346FDD" w:rsidP="00077B1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
                <w:bCs/>
                <w:sz w:val="24"/>
                <w:szCs w:val="24"/>
              </w:rPr>
            </w:pPr>
            <w:r w:rsidRPr="00CD7896">
              <w:rPr>
                <w:rFonts w:ascii="Arial" w:hAnsi="Arial" w:cs="Arial"/>
                <w:b/>
                <w:bCs/>
                <w:sz w:val="24"/>
                <w:szCs w:val="24"/>
              </w:rPr>
              <w:t>TIME (</w:t>
            </w:r>
            <w:r w:rsidR="00AA11D3" w:rsidRPr="00CD7896">
              <w:rPr>
                <w:rFonts w:ascii="Arial" w:hAnsi="Arial" w:cs="Arial"/>
                <w:b/>
                <w:bCs/>
                <w:sz w:val="24"/>
                <w:szCs w:val="24"/>
              </w:rPr>
              <w:t>E</w:t>
            </w:r>
            <w:r w:rsidR="00077B1A" w:rsidRPr="00CD7896">
              <w:rPr>
                <w:rFonts w:ascii="Arial" w:hAnsi="Arial" w:cs="Arial"/>
                <w:b/>
                <w:bCs/>
                <w:sz w:val="24"/>
                <w:szCs w:val="24"/>
              </w:rPr>
              <w:t>S</w:t>
            </w:r>
            <w:r w:rsidR="00AA11D3" w:rsidRPr="00CD7896">
              <w:rPr>
                <w:rFonts w:ascii="Arial" w:hAnsi="Arial" w:cs="Arial"/>
                <w:b/>
                <w:bCs/>
                <w:sz w:val="24"/>
                <w:szCs w:val="24"/>
              </w:rPr>
              <w:t>T</w:t>
            </w:r>
            <w:r w:rsidRPr="00CD7896">
              <w:rPr>
                <w:rFonts w:ascii="Arial" w:hAnsi="Arial" w:cs="Arial"/>
                <w:b/>
                <w:bCs/>
                <w:sz w:val="24"/>
                <w:szCs w:val="24"/>
              </w:rPr>
              <w:t>)</w:t>
            </w:r>
          </w:p>
        </w:tc>
        <w:tc>
          <w:tcPr>
            <w:tcW w:w="1423" w:type="pct"/>
            <w:shd w:val="clear" w:color="auto" w:fill="auto"/>
            <w:vAlign w:val="center"/>
          </w:tcPr>
          <w:p w14:paraId="427746C3" w14:textId="77777777" w:rsidR="00346FDD" w:rsidRPr="00CD7896" w:rsidRDefault="00346FDD" w:rsidP="00912CD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
                <w:bCs/>
                <w:sz w:val="24"/>
                <w:szCs w:val="24"/>
              </w:rPr>
            </w:pPr>
            <w:r w:rsidRPr="00CD7896">
              <w:rPr>
                <w:rFonts w:ascii="Arial" w:hAnsi="Arial" w:cs="Arial"/>
                <w:b/>
                <w:bCs/>
                <w:sz w:val="24"/>
                <w:szCs w:val="24"/>
              </w:rPr>
              <w:t>DATE</w:t>
            </w:r>
            <w:r w:rsidRPr="00CD7896">
              <w:rPr>
                <w:rFonts w:ascii="Arial" w:hAnsi="Arial" w:cs="Arial"/>
                <w:b/>
                <w:bCs/>
                <w:sz w:val="24"/>
                <w:szCs w:val="24"/>
              </w:rPr>
              <w:br/>
              <w:t>(all dates are NASWA business days)</w:t>
            </w:r>
          </w:p>
        </w:tc>
      </w:tr>
      <w:tr w:rsidR="00CD7896" w:rsidRPr="00CD7896" w14:paraId="41986F28" w14:textId="77777777" w:rsidTr="0097155F">
        <w:trPr>
          <w:cantSplit/>
          <w:trHeight w:val="360"/>
        </w:trPr>
        <w:tc>
          <w:tcPr>
            <w:tcW w:w="2821" w:type="pct"/>
            <w:shd w:val="clear" w:color="auto" w:fill="auto"/>
            <w:vAlign w:val="center"/>
          </w:tcPr>
          <w:p w14:paraId="302D47DC" w14:textId="77777777" w:rsidR="00CD7896" w:rsidRPr="00CD7896" w:rsidRDefault="00CD7896" w:rsidP="00CD7896">
            <w:pPr>
              <w:numPr>
                <w:ilvl w:val="0"/>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left="0"/>
              <w:rPr>
                <w:rFonts w:ascii="Arial" w:hAnsi="Arial" w:cs="Arial"/>
                <w:sz w:val="24"/>
                <w:szCs w:val="24"/>
              </w:rPr>
            </w:pPr>
            <w:r w:rsidRPr="00CD7896">
              <w:rPr>
                <w:rFonts w:ascii="Arial" w:hAnsi="Arial" w:cs="Arial"/>
                <w:sz w:val="24"/>
                <w:szCs w:val="24"/>
              </w:rPr>
              <w:t>RFP Issued</w:t>
            </w:r>
          </w:p>
        </w:tc>
        <w:tc>
          <w:tcPr>
            <w:tcW w:w="756" w:type="pct"/>
            <w:shd w:val="clear" w:color="auto" w:fill="auto"/>
            <w:vAlign w:val="center"/>
          </w:tcPr>
          <w:p w14:paraId="542A8814" w14:textId="77777777" w:rsidR="00CD7896" w:rsidRPr="00CD7896" w:rsidRDefault="00CD7896" w:rsidP="00CD7896">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p>
        </w:tc>
        <w:tc>
          <w:tcPr>
            <w:tcW w:w="1423" w:type="pct"/>
            <w:shd w:val="clear" w:color="auto" w:fill="auto"/>
            <w:vAlign w:val="center"/>
          </w:tcPr>
          <w:p w14:paraId="7EB35A34" w14:textId="12F4D48D" w:rsidR="00CD7896" w:rsidRPr="0097155F" w:rsidRDefault="00CD7896" w:rsidP="0097155F">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r w:rsidRPr="0097155F">
              <w:rPr>
                <w:rFonts w:ascii="Arial" w:hAnsi="Arial" w:cs="Arial"/>
                <w:sz w:val="24"/>
                <w:szCs w:val="24"/>
              </w:rPr>
              <w:t>Monday 8/13/18</w:t>
            </w:r>
          </w:p>
        </w:tc>
      </w:tr>
      <w:tr w:rsidR="00CD7896" w:rsidRPr="00CD7896" w14:paraId="3E46B7C9" w14:textId="77777777" w:rsidTr="0097155F">
        <w:trPr>
          <w:cantSplit/>
          <w:trHeight w:val="360"/>
        </w:trPr>
        <w:tc>
          <w:tcPr>
            <w:tcW w:w="2821" w:type="pct"/>
            <w:shd w:val="clear" w:color="auto" w:fill="auto"/>
            <w:vAlign w:val="center"/>
          </w:tcPr>
          <w:p w14:paraId="34C07F78" w14:textId="57AF4BE9" w:rsidR="00CD7896" w:rsidRPr="00CD7896" w:rsidRDefault="00CD7896" w:rsidP="00CD7896">
            <w:pPr>
              <w:numPr>
                <w:ilvl w:val="0"/>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left="0"/>
              <w:rPr>
                <w:rFonts w:ascii="Arial" w:hAnsi="Arial" w:cs="Arial"/>
                <w:sz w:val="24"/>
                <w:szCs w:val="24"/>
              </w:rPr>
            </w:pPr>
            <w:r w:rsidRPr="00CD7896">
              <w:rPr>
                <w:rFonts w:ascii="Arial" w:hAnsi="Arial" w:cs="Arial"/>
                <w:sz w:val="24"/>
                <w:szCs w:val="24"/>
              </w:rPr>
              <w:t>Bidders Webinar</w:t>
            </w:r>
          </w:p>
        </w:tc>
        <w:tc>
          <w:tcPr>
            <w:tcW w:w="756" w:type="pct"/>
            <w:shd w:val="clear" w:color="auto" w:fill="auto"/>
            <w:vAlign w:val="center"/>
          </w:tcPr>
          <w:p w14:paraId="57E6EE51" w14:textId="36A6C8AE" w:rsidR="00CD7896" w:rsidRPr="00CD7896" w:rsidRDefault="00CD7896" w:rsidP="00CD7896">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r w:rsidRPr="00CD7896">
              <w:rPr>
                <w:rFonts w:ascii="Arial" w:hAnsi="Arial" w:cs="Arial"/>
                <w:bCs/>
                <w:sz w:val="24"/>
                <w:szCs w:val="24"/>
              </w:rPr>
              <w:t>3:00 p.m.</w:t>
            </w:r>
          </w:p>
        </w:tc>
        <w:tc>
          <w:tcPr>
            <w:tcW w:w="1423" w:type="pct"/>
            <w:shd w:val="clear" w:color="auto" w:fill="auto"/>
            <w:vAlign w:val="center"/>
          </w:tcPr>
          <w:p w14:paraId="51517D74" w14:textId="5D896D0C" w:rsidR="00CD7896" w:rsidRPr="0097155F" w:rsidRDefault="00F20AC6" w:rsidP="0097155F">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r>
              <w:rPr>
                <w:rFonts w:ascii="Arial" w:hAnsi="Arial" w:cs="Arial"/>
                <w:sz w:val="24"/>
                <w:szCs w:val="24"/>
              </w:rPr>
              <w:t>Monday 8/20</w:t>
            </w:r>
            <w:r w:rsidR="00CD7896" w:rsidRPr="0097155F">
              <w:rPr>
                <w:rFonts w:ascii="Arial" w:hAnsi="Arial" w:cs="Arial"/>
                <w:sz w:val="24"/>
                <w:szCs w:val="24"/>
              </w:rPr>
              <w:t>/18</w:t>
            </w:r>
          </w:p>
        </w:tc>
      </w:tr>
      <w:tr w:rsidR="00CD7896" w:rsidRPr="00CD7896" w14:paraId="3F720A7A" w14:textId="77777777" w:rsidTr="0097155F">
        <w:trPr>
          <w:cantSplit/>
          <w:trHeight w:val="360"/>
        </w:trPr>
        <w:tc>
          <w:tcPr>
            <w:tcW w:w="2821" w:type="pct"/>
            <w:shd w:val="clear" w:color="auto" w:fill="auto"/>
            <w:vAlign w:val="center"/>
          </w:tcPr>
          <w:p w14:paraId="7A8559B8" w14:textId="79652084" w:rsidR="00CD7896" w:rsidRPr="00CD7896" w:rsidRDefault="00CD7896" w:rsidP="00CD7896">
            <w:pPr>
              <w:numPr>
                <w:ilvl w:val="0"/>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left="0"/>
              <w:rPr>
                <w:rFonts w:ascii="Arial" w:hAnsi="Arial" w:cs="Arial"/>
                <w:sz w:val="24"/>
                <w:szCs w:val="24"/>
              </w:rPr>
            </w:pPr>
            <w:r w:rsidRPr="00CD7896">
              <w:rPr>
                <w:rFonts w:ascii="Arial" w:hAnsi="Arial" w:cs="Arial"/>
                <w:sz w:val="24"/>
                <w:szCs w:val="24"/>
              </w:rPr>
              <w:t>Written “Questions &amp; Comments”</w:t>
            </w:r>
          </w:p>
        </w:tc>
        <w:tc>
          <w:tcPr>
            <w:tcW w:w="756" w:type="pct"/>
            <w:shd w:val="clear" w:color="auto" w:fill="auto"/>
            <w:vAlign w:val="center"/>
          </w:tcPr>
          <w:p w14:paraId="68CFE259" w14:textId="5F683AD8" w:rsidR="00CD7896" w:rsidRPr="00CD7896" w:rsidRDefault="00CD7896" w:rsidP="00CD7896">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r w:rsidRPr="00CD7896">
              <w:rPr>
                <w:rFonts w:ascii="Arial" w:hAnsi="Arial" w:cs="Arial"/>
                <w:bCs/>
                <w:sz w:val="24"/>
                <w:szCs w:val="24"/>
              </w:rPr>
              <w:t>5:00 p.m.</w:t>
            </w:r>
          </w:p>
        </w:tc>
        <w:tc>
          <w:tcPr>
            <w:tcW w:w="1423" w:type="pct"/>
            <w:shd w:val="clear" w:color="auto" w:fill="auto"/>
            <w:vAlign w:val="center"/>
          </w:tcPr>
          <w:p w14:paraId="0A2B6FF0" w14:textId="654C6BE5" w:rsidR="00CD7896" w:rsidRPr="0097155F" w:rsidRDefault="00F20AC6" w:rsidP="0097155F">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r>
              <w:rPr>
                <w:rFonts w:ascii="Arial" w:hAnsi="Arial" w:cs="Arial"/>
                <w:sz w:val="24"/>
                <w:szCs w:val="24"/>
              </w:rPr>
              <w:t>Monday 8/20</w:t>
            </w:r>
            <w:r w:rsidR="00CD7896" w:rsidRPr="0097155F">
              <w:rPr>
                <w:rFonts w:ascii="Arial" w:hAnsi="Arial" w:cs="Arial"/>
                <w:sz w:val="24"/>
                <w:szCs w:val="24"/>
              </w:rPr>
              <w:t>/18</w:t>
            </w:r>
          </w:p>
        </w:tc>
      </w:tr>
      <w:tr w:rsidR="00CD7896" w:rsidRPr="00CD7896" w14:paraId="5566671E" w14:textId="77777777" w:rsidTr="0097155F">
        <w:trPr>
          <w:cantSplit/>
          <w:trHeight w:val="360"/>
        </w:trPr>
        <w:tc>
          <w:tcPr>
            <w:tcW w:w="2821" w:type="pct"/>
            <w:shd w:val="clear" w:color="auto" w:fill="auto"/>
            <w:vAlign w:val="center"/>
          </w:tcPr>
          <w:p w14:paraId="1E099EFF" w14:textId="77777777" w:rsidR="00CD7896" w:rsidRPr="00CD7896" w:rsidRDefault="00CD7896" w:rsidP="00CD7896">
            <w:pPr>
              <w:numPr>
                <w:ilvl w:val="0"/>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left="0"/>
              <w:rPr>
                <w:rFonts w:ascii="Arial" w:hAnsi="Arial" w:cs="Arial"/>
                <w:sz w:val="24"/>
                <w:szCs w:val="24"/>
              </w:rPr>
            </w:pPr>
            <w:r w:rsidRPr="00CD7896">
              <w:rPr>
                <w:rFonts w:ascii="Arial" w:hAnsi="Arial" w:cs="Arial"/>
                <w:sz w:val="24"/>
                <w:szCs w:val="24"/>
              </w:rPr>
              <w:t>Response to Written “Questions &amp; Comments”</w:t>
            </w:r>
          </w:p>
        </w:tc>
        <w:tc>
          <w:tcPr>
            <w:tcW w:w="756" w:type="pct"/>
            <w:shd w:val="clear" w:color="auto" w:fill="auto"/>
            <w:vAlign w:val="center"/>
          </w:tcPr>
          <w:p w14:paraId="722565C4" w14:textId="77777777" w:rsidR="00CD7896" w:rsidRPr="00CD7896" w:rsidRDefault="00CD7896" w:rsidP="00CD7896">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p>
        </w:tc>
        <w:tc>
          <w:tcPr>
            <w:tcW w:w="1423" w:type="pct"/>
            <w:shd w:val="clear" w:color="auto" w:fill="auto"/>
            <w:vAlign w:val="center"/>
          </w:tcPr>
          <w:p w14:paraId="1FBDF4D6" w14:textId="3FBE1735" w:rsidR="00CD7896" w:rsidRPr="0097155F" w:rsidRDefault="00CD7896" w:rsidP="0097155F">
            <w:pPr>
              <w:tabs>
                <w:tab w:val="left" w:pos="540"/>
              </w:tabs>
              <w:spacing w:after="0" w:line="240" w:lineRule="auto"/>
              <w:rPr>
                <w:rFonts w:ascii="Arial" w:hAnsi="Arial" w:cs="Arial"/>
                <w:bCs/>
                <w:sz w:val="24"/>
                <w:szCs w:val="24"/>
              </w:rPr>
            </w:pPr>
            <w:r w:rsidRPr="0097155F">
              <w:rPr>
                <w:rFonts w:ascii="Arial" w:hAnsi="Arial" w:cs="Arial"/>
                <w:sz w:val="24"/>
                <w:szCs w:val="24"/>
              </w:rPr>
              <w:t>Friday 8/24/18</w:t>
            </w:r>
          </w:p>
        </w:tc>
      </w:tr>
      <w:tr w:rsidR="00CD7896" w:rsidRPr="00CD7896" w14:paraId="56AE2F15" w14:textId="77777777" w:rsidTr="0097155F">
        <w:trPr>
          <w:cantSplit/>
          <w:trHeight w:val="360"/>
        </w:trPr>
        <w:tc>
          <w:tcPr>
            <w:tcW w:w="2821" w:type="pct"/>
            <w:shd w:val="clear" w:color="auto" w:fill="auto"/>
            <w:vAlign w:val="center"/>
          </w:tcPr>
          <w:p w14:paraId="548EDEA3" w14:textId="47E711FF" w:rsidR="00CD7896" w:rsidRPr="00CD7896" w:rsidRDefault="00CD7896" w:rsidP="00CD7896">
            <w:pPr>
              <w:numPr>
                <w:ilvl w:val="0"/>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left="0"/>
              <w:rPr>
                <w:rFonts w:ascii="Arial" w:hAnsi="Arial" w:cs="Arial"/>
                <w:sz w:val="24"/>
                <w:szCs w:val="24"/>
              </w:rPr>
            </w:pPr>
            <w:r w:rsidRPr="00CD7896">
              <w:rPr>
                <w:rFonts w:ascii="Arial" w:hAnsi="Arial" w:cs="Arial"/>
                <w:sz w:val="24"/>
                <w:szCs w:val="24"/>
              </w:rPr>
              <w:t xml:space="preserve">Proposal Submission </w:t>
            </w:r>
          </w:p>
        </w:tc>
        <w:tc>
          <w:tcPr>
            <w:tcW w:w="756" w:type="pct"/>
            <w:shd w:val="clear" w:color="auto" w:fill="auto"/>
            <w:vAlign w:val="center"/>
          </w:tcPr>
          <w:p w14:paraId="07FFECE8" w14:textId="77777777" w:rsidR="00CD7896" w:rsidRPr="00CD7896" w:rsidRDefault="00CD7896" w:rsidP="00CD7896">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r w:rsidRPr="00CD7896">
              <w:rPr>
                <w:rFonts w:ascii="Arial" w:hAnsi="Arial" w:cs="Arial"/>
                <w:bCs/>
                <w:sz w:val="24"/>
                <w:szCs w:val="24"/>
              </w:rPr>
              <w:t>5:00 p.m.</w:t>
            </w:r>
          </w:p>
        </w:tc>
        <w:tc>
          <w:tcPr>
            <w:tcW w:w="1423" w:type="pct"/>
            <w:shd w:val="clear" w:color="auto" w:fill="auto"/>
            <w:vAlign w:val="center"/>
          </w:tcPr>
          <w:p w14:paraId="00304405" w14:textId="7A8D166E" w:rsidR="00CD7896" w:rsidRPr="0097155F" w:rsidRDefault="00CD7896" w:rsidP="0097155F">
            <w:pPr>
              <w:tabs>
                <w:tab w:val="left" w:pos="540"/>
              </w:tabs>
              <w:spacing w:after="0" w:line="240" w:lineRule="auto"/>
              <w:rPr>
                <w:rFonts w:ascii="Arial" w:hAnsi="Arial" w:cs="Arial"/>
                <w:bCs/>
                <w:sz w:val="24"/>
                <w:szCs w:val="24"/>
              </w:rPr>
            </w:pPr>
            <w:r w:rsidRPr="0097155F">
              <w:rPr>
                <w:rFonts w:ascii="Arial" w:hAnsi="Arial" w:cs="Arial"/>
                <w:sz w:val="24"/>
                <w:szCs w:val="24"/>
              </w:rPr>
              <w:t>Friday 8/31/18</w:t>
            </w:r>
          </w:p>
        </w:tc>
      </w:tr>
      <w:tr w:rsidR="0041405C" w:rsidRPr="00CD7896" w14:paraId="7CEC2F07" w14:textId="77777777" w:rsidTr="0097155F">
        <w:trPr>
          <w:cantSplit/>
          <w:trHeight w:val="47"/>
        </w:trPr>
        <w:tc>
          <w:tcPr>
            <w:tcW w:w="2821" w:type="pct"/>
            <w:shd w:val="clear" w:color="auto" w:fill="auto"/>
            <w:vAlign w:val="center"/>
          </w:tcPr>
          <w:p w14:paraId="7E63C98C" w14:textId="4F0F4F10" w:rsidR="0041405C" w:rsidRPr="00CD7896" w:rsidRDefault="0041405C" w:rsidP="0041405C">
            <w:pPr>
              <w:numPr>
                <w:ilvl w:val="0"/>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left="0"/>
              <w:rPr>
                <w:rFonts w:ascii="Arial" w:hAnsi="Arial" w:cs="Arial"/>
                <w:sz w:val="10"/>
                <w:szCs w:val="24"/>
              </w:rPr>
            </w:pPr>
            <w:r w:rsidRPr="00CD7896">
              <w:rPr>
                <w:rFonts w:ascii="Arial" w:hAnsi="Arial" w:cs="Arial"/>
                <w:sz w:val="24"/>
                <w:szCs w:val="24"/>
              </w:rPr>
              <w:t>Vendor Oral Presentations via Webinar (Optional)</w:t>
            </w:r>
          </w:p>
        </w:tc>
        <w:tc>
          <w:tcPr>
            <w:tcW w:w="756" w:type="pct"/>
            <w:shd w:val="clear" w:color="auto" w:fill="auto"/>
            <w:vAlign w:val="center"/>
          </w:tcPr>
          <w:p w14:paraId="5537F532" w14:textId="77777777" w:rsidR="0041405C" w:rsidRPr="00CD7896" w:rsidRDefault="0041405C" w:rsidP="0041405C">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trike/>
                <w:sz w:val="10"/>
                <w:szCs w:val="24"/>
              </w:rPr>
            </w:pPr>
          </w:p>
        </w:tc>
        <w:tc>
          <w:tcPr>
            <w:tcW w:w="1423" w:type="pct"/>
            <w:shd w:val="clear" w:color="auto" w:fill="auto"/>
            <w:vAlign w:val="center"/>
          </w:tcPr>
          <w:p w14:paraId="5EC66A63" w14:textId="11A2736C" w:rsidR="0041405C" w:rsidRPr="0097155F" w:rsidRDefault="0041405C" w:rsidP="0041405C">
            <w:pPr>
              <w:tabs>
                <w:tab w:val="left" w:pos="540"/>
              </w:tabs>
              <w:spacing w:after="0" w:line="240" w:lineRule="auto"/>
              <w:rPr>
                <w:rFonts w:ascii="Arial" w:hAnsi="Arial" w:cs="Arial"/>
                <w:bCs/>
                <w:sz w:val="24"/>
                <w:szCs w:val="24"/>
              </w:rPr>
            </w:pPr>
            <w:r w:rsidRPr="0097155F">
              <w:rPr>
                <w:rFonts w:ascii="Arial" w:hAnsi="Arial" w:cs="Arial"/>
                <w:sz w:val="24"/>
                <w:szCs w:val="24"/>
              </w:rPr>
              <w:t>TBD</w:t>
            </w:r>
          </w:p>
        </w:tc>
      </w:tr>
      <w:tr w:rsidR="0041405C" w:rsidRPr="00CD7896" w14:paraId="735B592E" w14:textId="77777777" w:rsidTr="0097155F">
        <w:trPr>
          <w:cantSplit/>
          <w:trHeight w:val="360"/>
        </w:trPr>
        <w:tc>
          <w:tcPr>
            <w:tcW w:w="2821" w:type="pct"/>
            <w:shd w:val="clear" w:color="auto" w:fill="auto"/>
            <w:vAlign w:val="center"/>
          </w:tcPr>
          <w:p w14:paraId="73512C77" w14:textId="19590456" w:rsidR="0041405C" w:rsidRPr="00CD7896" w:rsidRDefault="0041405C" w:rsidP="0041405C">
            <w:pPr>
              <w:numPr>
                <w:ilvl w:val="0"/>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left="0"/>
              <w:rPr>
                <w:rFonts w:ascii="Arial" w:hAnsi="Arial" w:cs="Arial"/>
                <w:sz w:val="24"/>
                <w:szCs w:val="24"/>
              </w:rPr>
            </w:pPr>
            <w:r w:rsidRPr="00CD7896">
              <w:rPr>
                <w:rFonts w:ascii="Arial" w:hAnsi="Arial" w:cs="Arial"/>
                <w:sz w:val="24"/>
                <w:szCs w:val="24"/>
              </w:rPr>
              <w:t>Best and Finals (Optional)</w:t>
            </w:r>
          </w:p>
        </w:tc>
        <w:tc>
          <w:tcPr>
            <w:tcW w:w="756" w:type="pct"/>
            <w:shd w:val="clear" w:color="auto" w:fill="auto"/>
            <w:vAlign w:val="center"/>
          </w:tcPr>
          <w:p w14:paraId="0C23D8C7" w14:textId="77777777" w:rsidR="0041405C" w:rsidRPr="00CD7896" w:rsidRDefault="0041405C" w:rsidP="0041405C">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trike/>
                <w:sz w:val="24"/>
                <w:szCs w:val="24"/>
              </w:rPr>
            </w:pPr>
          </w:p>
        </w:tc>
        <w:tc>
          <w:tcPr>
            <w:tcW w:w="1423" w:type="pct"/>
            <w:shd w:val="clear" w:color="auto" w:fill="auto"/>
            <w:vAlign w:val="center"/>
          </w:tcPr>
          <w:p w14:paraId="56401465" w14:textId="2032BAA5" w:rsidR="0041405C" w:rsidRPr="0097155F" w:rsidRDefault="0041405C" w:rsidP="0041405C">
            <w:pPr>
              <w:tabs>
                <w:tab w:val="left" w:pos="540"/>
              </w:tabs>
              <w:spacing w:after="0" w:line="240" w:lineRule="auto"/>
              <w:rPr>
                <w:rFonts w:ascii="Arial" w:hAnsi="Arial" w:cs="Arial"/>
                <w:bCs/>
                <w:sz w:val="24"/>
                <w:szCs w:val="24"/>
              </w:rPr>
            </w:pPr>
            <w:r w:rsidRPr="0097155F">
              <w:rPr>
                <w:rFonts w:ascii="Arial" w:hAnsi="Arial" w:cs="Arial"/>
                <w:sz w:val="24"/>
                <w:szCs w:val="24"/>
              </w:rPr>
              <w:t>Friday 9/28/18</w:t>
            </w:r>
          </w:p>
        </w:tc>
      </w:tr>
      <w:tr w:rsidR="0041405C" w:rsidRPr="00CD7896" w14:paraId="0CC5E806" w14:textId="77777777" w:rsidTr="0097155F">
        <w:trPr>
          <w:cantSplit/>
          <w:trHeight w:val="360"/>
        </w:trPr>
        <w:tc>
          <w:tcPr>
            <w:tcW w:w="2821" w:type="pct"/>
            <w:shd w:val="clear" w:color="auto" w:fill="auto"/>
            <w:vAlign w:val="center"/>
          </w:tcPr>
          <w:p w14:paraId="12792888" w14:textId="070823D3" w:rsidR="0041405C" w:rsidRPr="00CD7896" w:rsidRDefault="0041405C" w:rsidP="0041405C">
            <w:pPr>
              <w:numPr>
                <w:ilvl w:val="0"/>
                <w:numId w:val="1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ind w:left="0"/>
              <w:rPr>
                <w:rFonts w:ascii="Arial" w:hAnsi="Arial" w:cs="Arial"/>
                <w:sz w:val="24"/>
                <w:szCs w:val="24"/>
              </w:rPr>
            </w:pPr>
            <w:r w:rsidRPr="00CD7896">
              <w:rPr>
                <w:rFonts w:ascii="Arial" w:hAnsi="Arial" w:cs="Arial"/>
                <w:sz w:val="24"/>
                <w:szCs w:val="24"/>
              </w:rPr>
              <w:t xml:space="preserve">Contract Negotiations and Signing </w:t>
            </w:r>
          </w:p>
        </w:tc>
        <w:tc>
          <w:tcPr>
            <w:tcW w:w="756" w:type="pct"/>
            <w:shd w:val="clear" w:color="auto" w:fill="auto"/>
            <w:vAlign w:val="center"/>
          </w:tcPr>
          <w:p w14:paraId="4D14B5C2" w14:textId="77777777" w:rsidR="0041405C" w:rsidRPr="00CD7896" w:rsidRDefault="0041405C" w:rsidP="0041405C">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trike/>
                <w:sz w:val="24"/>
                <w:szCs w:val="24"/>
              </w:rPr>
            </w:pPr>
          </w:p>
        </w:tc>
        <w:tc>
          <w:tcPr>
            <w:tcW w:w="1423" w:type="pct"/>
            <w:shd w:val="clear" w:color="auto" w:fill="auto"/>
            <w:vAlign w:val="center"/>
          </w:tcPr>
          <w:p w14:paraId="2E8DB0D7" w14:textId="552F1F8F" w:rsidR="0041405C" w:rsidRPr="0097155F" w:rsidRDefault="0041405C" w:rsidP="0041405C">
            <w:pPr>
              <w:tabs>
                <w:tab w:val="left" w:pos="540"/>
              </w:tabs>
              <w:spacing w:after="0" w:line="240" w:lineRule="auto"/>
              <w:rPr>
                <w:rFonts w:ascii="Arial" w:hAnsi="Arial" w:cs="Arial"/>
                <w:bCs/>
                <w:caps/>
                <w:sz w:val="24"/>
                <w:szCs w:val="24"/>
              </w:rPr>
            </w:pPr>
            <w:r w:rsidRPr="0097155F">
              <w:rPr>
                <w:rFonts w:ascii="Arial" w:hAnsi="Arial" w:cs="Arial"/>
                <w:sz w:val="24"/>
                <w:szCs w:val="24"/>
              </w:rPr>
              <w:t>Wednesday 10/10/18</w:t>
            </w:r>
          </w:p>
        </w:tc>
      </w:tr>
      <w:tr w:rsidR="0041405C" w:rsidRPr="00CD7896" w14:paraId="4968AFAB" w14:textId="77777777" w:rsidTr="0097155F">
        <w:trPr>
          <w:cantSplit/>
          <w:trHeight w:val="360"/>
        </w:trPr>
        <w:tc>
          <w:tcPr>
            <w:tcW w:w="2821" w:type="pct"/>
            <w:shd w:val="clear" w:color="auto" w:fill="auto"/>
            <w:vAlign w:val="center"/>
          </w:tcPr>
          <w:p w14:paraId="71C89B58" w14:textId="5E52FB31" w:rsidR="0041405C" w:rsidRPr="00CD7896" w:rsidRDefault="0041405C" w:rsidP="0041405C">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sz w:val="24"/>
                <w:szCs w:val="24"/>
              </w:rPr>
            </w:pPr>
            <w:r w:rsidRPr="00CD7896">
              <w:rPr>
                <w:rFonts w:ascii="Arial" w:hAnsi="Arial" w:cs="Arial"/>
                <w:sz w:val="24"/>
                <w:szCs w:val="24"/>
              </w:rPr>
              <w:t>Anticipated Start Date</w:t>
            </w:r>
          </w:p>
        </w:tc>
        <w:tc>
          <w:tcPr>
            <w:tcW w:w="756" w:type="pct"/>
            <w:shd w:val="clear" w:color="auto" w:fill="auto"/>
            <w:vAlign w:val="center"/>
          </w:tcPr>
          <w:p w14:paraId="37FC80F8" w14:textId="77777777" w:rsidR="0041405C" w:rsidRPr="00CD7896" w:rsidRDefault="0041405C" w:rsidP="0041405C">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sz w:val="24"/>
                <w:szCs w:val="24"/>
              </w:rPr>
            </w:pPr>
          </w:p>
        </w:tc>
        <w:tc>
          <w:tcPr>
            <w:tcW w:w="1423" w:type="pct"/>
            <w:shd w:val="clear" w:color="auto" w:fill="auto"/>
            <w:vAlign w:val="center"/>
          </w:tcPr>
          <w:p w14:paraId="6CEC89A0" w14:textId="0BDAA611" w:rsidR="0041405C" w:rsidRPr="0097155F" w:rsidRDefault="0041405C" w:rsidP="0041405C">
            <w:pPr>
              <w:tabs>
                <w:tab w:val="left" w:pos="540"/>
              </w:tabs>
              <w:spacing w:after="0" w:line="240" w:lineRule="auto"/>
              <w:rPr>
                <w:rFonts w:ascii="Arial" w:hAnsi="Arial" w:cs="Arial"/>
                <w:bCs/>
                <w:sz w:val="24"/>
                <w:szCs w:val="24"/>
              </w:rPr>
            </w:pPr>
            <w:r w:rsidRPr="0097155F">
              <w:rPr>
                <w:rFonts w:ascii="Arial" w:hAnsi="Arial" w:cs="Arial"/>
                <w:sz w:val="24"/>
                <w:szCs w:val="24"/>
              </w:rPr>
              <w:t>Monday 10/15/18</w:t>
            </w:r>
          </w:p>
        </w:tc>
      </w:tr>
      <w:bookmarkEnd w:id="8"/>
    </w:tbl>
    <w:p w14:paraId="5028065E" w14:textId="77777777" w:rsidR="00346FDD" w:rsidRDefault="00346FDD" w:rsidP="00912CD3">
      <w:pPr>
        <w:pStyle w:val="ListParagraph"/>
        <w:tabs>
          <w:tab w:val="left" w:pos="540"/>
        </w:tabs>
        <w:spacing w:after="0" w:line="240" w:lineRule="auto"/>
        <w:ind w:left="0"/>
        <w:rPr>
          <w:rFonts w:ascii="Arial" w:hAnsi="Arial" w:cs="Arial"/>
          <w:sz w:val="24"/>
          <w:szCs w:val="24"/>
        </w:rPr>
      </w:pPr>
    </w:p>
    <w:p w14:paraId="4D2947A8" w14:textId="77777777" w:rsidR="004826CC" w:rsidRPr="006C065E" w:rsidRDefault="004826CC" w:rsidP="00912CD3">
      <w:pPr>
        <w:pStyle w:val="ListParagraph"/>
        <w:tabs>
          <w:tab w:val="left" w:pos="540"/>
        </w:tabs>
        <w:spacing w:after="0" w:line="240" w:lineRule="auto"/>
        <w:ind w:left="0"/>
        <w:rPr>
          <w:rFonts w:ascii="Arial" w:hAnsi="Arial" w:cs="Arial"/>
          <w:sz w:val="24"/>
          <w:szCs w:val="24"/>
        </w:rPr>
      </w:pPr>
    </w:p>
    <w:p w14:paraId="70FFF6A4" w14:textId="58D9D9A0" w:rsidR="004E0F9D" w:rsidRDefault="001A2FB1" w:rsidP="00912CD3">
      <w:pPr>
        <w:tabs>
          <w:tab w:val="left" w:pos="540"/>
        </w:tabs>
        <w:spacing w:after="0" w:line="240" w:lineRule="auto"/>
        <w:rPr>
          <w:rFonts w:ascii="Arial" w:hAnsi="Arial" w:cs="Arial"/>
          <w:bCs/>
          <w:sz w:val="24"/>
          <w:szCs w:val="24"/>
        </w:rPr>
      </w:pPr>
      <w:r>
        <w:rPr>
          <w:rFonts w:ascii="Arial" w:hAnsi="Arial" w:cs="Arial"/>
          <w:b/>
          <w:bCs/>
          <w:sz w:val="24"/>
          <w:szCs w:val="24"/>
        </w:rPr>
        <w:t>NASWA</w:t>
      </w:r>
      <w:r w:rsidR="00346FDD" w:rsidRPr="006C065E">
        <w:rPr>
          <w:rFonts w:ascii="Arial" w:hAnsi="Arial" w:cs="Arial"/>
          <w:b/>
          <w:bCs/>
          <w:sz w:val="24"/>
          <w:szCs w:val="24"/>
        </w:rPr>
        <w:t xml:space="preserve"> reserves the right, at its sole discretion, to adjust the RFP Schedule of Events as it deems necessary.  </w:t>
      </w:r>
      <w:r w:rsidR="00346FDD" w:rsidRPr="006C065E">
        <w:rPr>
          <w:rFonts w:ascii="Arial" w:hAnsi="Arial" w:cs="Arial"/>
          <w:bCs/>
          <w:sz w:val="24"/>
          <w:szCs w:val="24"/>
        </w:rPr>
        <w:t xml:space="preserve">Any adjustment of the Schedule of Events shall constitute an RFP amendment, and </w:t>
      </w:r>
      <w:r>
        <w:rPr>
          <w:rFonts w:ascii="Arial" w:hAnsi="Arial" w:cs="Arial"/>
          <w:bCs/>
          <w:sz w:val="24"/>
          <w:szCs w:val="24"/>
        </w:rPr>
        <w:t>NASWA</w:t>
      </w:r>
      <w:r w:rsidR="00346FDD" w:rsidRPr="006C065E">
        <w:rPr>
          <w:rFonts w:ascii="Arial" w:hAnsi="Arial" w:cs="Arial"/>
          <w:bCs/>
          <w:sz w:val="24"/>
          <w:szCs w:val="24"/>
        </w:rPr>
        <w:t xml:space="preserve"> will communicate such to potential </w:t>
      </w:r>
      <w:r w:rsidR="00A0395F" w:rsidRPr="006C065E">
        <w:rPr>
          <w:rFonts w:ascii="Arial" w:hAnsi="Arial" w:cs="Arial"/>
          <w:bCs/>
          <w:sz w:val="24"/>
          <w:szCs w:val="24"/>
        </w:rPr>
        <w:t xml:space="preserve">vendors. </w:t>
      </w:r>
    </w:p>
    <w:p w14:paraId="7043446D" w14:textId="77777777" w:rsidR="00346FDD" w:rsidRPr="006C065E" w:rsidRDefault="00346FDD" w:rsidP="00912CD3">
      <w:pPr>
        <w:tabs>
          <w:tab w:val="left" w:pos="540"/>
        </w:tabs>
        <w:spacing w:after="0" w:line="240" w:lineRule="auto"/>
        <w:rPr>
          <w:rFonts w:ascii="Arial" w:hAnsi="Arial" w:cs="Arial"/>
          <w:bCs/>
          <w:sz w:val="24"/>
          <w:szCs w:val="24"/>
        </w:rPr>
      </w:pPr>
      <w:r w:rsidRPr="006C065E">
        <w:rPr>
          <w:rFonts w:ascii="Arial" w:hAnsi="Arial" w:cs="Arial"/>
          <w:bCs/>
          <w:sz w:val="24"/>
          <w:szCs w:val="24"/>
        </w:rPr>
        <w:tab/>
      </w:r>
    </w:p>
    <w:p w14:paraId="55204123" w14:textId="1B00E89E" w:rsidR="00346FDD" w:rsidRPr="00216059" w:rsidRDefault="00346FDD" w:rsidP="00912CD3">
      <w:pPr>
        <w:pStyle w:val="Heading2"/>
        <w:tabs>
          <w:tab w:val="left" w:pos="540"/>
        </w:tabs>
      </w:pPr>
      <w:bookmarkStart w:id="9" w:name="_Toc517711372"/>
      <w:r w:rsidRPr="00216059">
        <w:t>C.  Guidelines for Questions and Comments</w:t>
      </w:r>
      <w:bookmarkEnd w:id="9"/>
    </w:p>
    <w:p w14:paraId="516FCDE8" w14:textId="518588B8" w:rsidR="00346FDD" w:rsidRPr="006C065E" w:rsidRDefault="00346FDD" w:rsidP="00912CD3">
      <w:pPr>
        <w:pStyle w:val="ListParagraph"/>
        <w:tabs>
          <w:tab w:val="left" w:pos="540"/>
        </w:tabs>
        <w:spacing w:after="0" w:line="240" w:lineRule="auto"/>
        <w:ind w:left="0"/>
        <w:rPr>
          <w:rFonts w:ascii="Arial" w:hAnsi="Arial" w:cs="Arial"/>
          <w:bCs/>
          <w:sz w:val="24"/>
          <w:szCs w:val="24"/>
        </w:rPr>
      </w:pPr>
      <w:r w:rsidRPr="006C065E">
        <w:rPr>
          <w:rFonts w:ascii="Arial" w:hAnsi="Arial" w:cs="Arial"/>
          <w:bCs/>
          <w:sz w:val="24"/>
          <w:szCs w:val="24"/>
        </w:rPr>
        <w:t xml:space="preserve">All questions pertaining to this RFP must be submitted in writing via e-mail to </w:t>
      </w:r>
      <w:hyperlink r:id="rId16" w:tooltip="MRM Consortium Question RFP Number 1406-676" w:history="1">
        <w:r w:rsidRPr="007A5177">
          <w:rPr>
            <w:rStyle w:val="Hyperlink"/>
            <w:rFonts w:ascii="Arial" w:hAnsi="Arial" w:cs="Arial"/>
            <w:bCs/>
            <w:sz w:val="24"/>
            <w:szCs w:val="24"/>
          </w:rPr>
          <w:t>rfp_responses@itsc.org</w:t>
        </w:r>
      </w:hyperlink>
      <w:r w:rsidRPr="007A5177">
        <w:rPr>
          <w:rFonts w:ascii="Arial" w:hAnsi="Arial" w:cs="Arial"/>
          <w:bCs/>
          <w:sz w:val="24"/>
          <w:szCs w:val="24"/>
        </w:rPr>
        <w:t>,</w:t>
      </w:r>
      <w:r w:rsidRPr="006C065E">
        <w:rPr>
          <w:rFonts w:ascii="Arial" w:hAnsi="Arial" w:cs="Arial"/>
          <w:bCs/>
          <w:sz w:val="24"/>
          <w:szCs w:val="24"/>
        </w:rPr>
        <w:t xml:space="preserve"> </w:t>
      </w:r>
      <w:r w:rsidRPr="007A5177">
        <w:rPr>
          <w:rFonts w:ascii="Arial" w:hAnsi="Arial" w:cs="Arial"/>
          <w:bCs/>
          <w:sz w:val="24"/>
          <w:szCs w:val="24"/>
        </w:rPr>
        <w:t xml:space="preserve">by </w:t>
      </w:r>
      <w:r w:rsidR="008D0F16" w:rsidRPr="007A5177">
        <w:rPr>
          <w:rFonts w:ascii="Arial" w:hAnsi="Arial" w:cs="Arial"/>
          <w:bCs/>
          <w:sz w:val="24"/>
          <w:szCs w:val="24"/>
        </w:rPr>
        <w:t>the Written “Questions &amp; Comments” date.</w:t>
      </w:r>
      <w:r w:rsidRPr="007A5177">
        <w:rPr>
          <w:rFonts w:ascii="Arial" w:hAnsi="Arial" w:cs="Arial"/>
          <w:bCs/>
          <w:sz w:val="24"/>
          <w:szCs w:val="24"/>
        </w:rPr>
        <w:t xml:space="preserve"> Questions </w:t>
      </w:r>
      <w:r w:rsidRPr="006C065E">
        <w:rPr>
          <w:rFonts w:ascii="Arial" w:hAnsi="Arial" w:cs="Arial"/>
          <w:bCs/>
          <w:sz w:val="24"/>
          <w:szCs w:val="24"/>
        </w:rPr>
        <w:t>submitted after this date and</w:t>
      </w:r>
      <w:r w:rsidR="00E163B1">
        <w:rPr>
          <w:rFonts w:ascii="Arial" w:hAnsi="Arial" w:cs="Arial"/>
          <w:bCs/>
          <w:sz w:val="24"/>
          <w:szCs w:val="24"/>
        </w:rPr>
        <w:t xml:space="preserve"> time will not be considered.  </w:t>
      </w:r>
      <w:r w:rsidR="008D0F16">
        <w:rPr>
          <w:rFonts w:ascii="Arial" w:hAnsi="Arial" w:cs="Arial"/>
          <w:bCs/>
          <w:sz w:val="24"/>
          <w:szCs w:val="24"/>
        </w:rPr>
        <w:t>Timely q</w:t>
      </w:r>
      <w:r w:rsidRPr="006C065E">
        <w:rPr>
          <w:rFonts w:ascii="Arial" w:hAnsi="Arial" w:cs="Arial"/>
          <w:bCs/>
          <w:sz w:val="24"/>
          <w:szCs w:val="24"/>
        </w:rPr>
        <w:t>uestions and answers will be</w:t>
      </w:r>
      <w:r w:rsidR="00192DDA" w:rsidRPr="006C065E">
        <w:rPr>
          <w:rFonts w:ascii="Arial" w:hAnsi="Arial" w:cs="Arial"/>
          <w:bCs/>
          <w:sz w:val="24"/>
          <w:szCs w:val="24"/>
        </w:rPr>
        <w:t xml:space="preserve"> sent to the vendor via email within one week of submittal.</w:t>
      </w:r>
      <w:r w:rsidRPr="006C065E">
        <w:rPr>
          <w:rFonts w:ascii="Arial" w:hAnsi="Arial" w:cs="Arial"/>
          <w:bCs/>
          <w:sz w:val="24"/>
          <w:szCs w:val="24"/>
        </w:rPr>
        <w:t xml:space="preserve"> </w:t>
      </w:r>
    </w:p>
    <w:p w14:paraId="418514A0" w14:textId="77777777" w:rsidR="00346FDD" w:rsidRDefault="00346FDD" w:rsidP="00912CD3">
      <w:pPr>
        <w:pStyle w:val="ListParagraph"/>
        <w:tabs>
          <w:tab w:val="left" w:pos="540"/>
        </w:tabs>
        <w:autoSpaceDE w:val="0"/>
        <w:autoSpaceDN w:val="0"/>
        <w:adjustRightInd w:val="0"/>
        <w:spacing w:after="0" w:line="240" w:lineRule="auto"/>
        <w:ind w:left="0"/>
        <w:rPr>
          <w:rFonts w:ascii="Arial" w:hAnsi="Arial" w:cs="Arial"/>
          <w:b/>
          <w:color w:val="00B0F0"/>
          <w:sz w:val="24"/>
          <w:szCs w:val="24"/>
        </w:rPr>
      </w:pPr>
    </w:p>
    <w:p w14:paraId="62A9A277" w14:textId="77777777" w:rsidR="00216059" w:rsidRDefault="00216059" w:rsidP="00912CD3">
      <w:pPr>
        <w:pStyle w:val="ListParagraph"/>
        <w:tabs>
          <w:tab w:val="left" w:pos="540"/>
        </w:tabs>
        <w:autoSpaceDE w:val="0"/>
        <w:autoSpaceDN w:val="0"/>
        <w:adjustRightInd w:val="0"/>
        <w:spacing w:after="0" w:line="240" w:lineRule="auto"/>
        <w:ind w:left="0"/>
        <w:rPr>
          <w:rFonts w:ascii="Arial" w:hAnsi="Arial" w:cs="Arial"/>
          <w:b/>
          <w:color w:val="00B0F0"/>
          <w:sz w:val="24"/>
          <w:szCs w:val="24"/>
        </w:rPr>
      </w:pPr>
    </w:p>
    <w:p w14:paraId="69AE0443" w14:textId="77777777" w:rsidR="00156448" w:rsidRDefault="00156448" w:rsidP="00912CD3">
      <w:pPr>
        <w:tabs>
          <w:tab w:val="left" w:pos="540"/>
        </w:tabs>
        <w:spacing w:after="0" w:line="240" w:lineRule="auto"/>
        <w:rPr>
          <w:rFonts w:ascii="Arial" w:hAnsi="Arial" w:cs="Arial"/>
          <w:b/>
          <w:color w:val="00B0F0"/>
          <w:sz w:val="24"/>
          <w:szCs w:val="24"/>
        </w:rPr>
      </w:pPr>
      <w:r>
        <w:rPr>
          <w:bCs/>
          <w:color w:val="00B0F0"/>
        </w:rPr>
        <w:br w:type="page"/>
      </w:r>
    </w:p>
    <w:p w14:paraId="297521EE" w14:textId="08E8E536" w:rsidR="0026135E" w:rsidRPr="00D108B9" w:rsidRDefault="00D25846" w:rsidP="00912CD3">
      <w:pPr>
        <w:pStyle w:val="Heading1"/>
        <w:tabs>
          <w:tab w:val="left" w:pos="540"/>
        </w:tabs>
      </w:pPr>
      <w:bookmarkStart w:id="10" w:name="_Toc517711373"/>
      <w:r w:rsidRPr="00D108B9">
        <w:lastRenderedPageBreak/>
        <w:t>PROPOSAL REQUIREMENTS</w:t>
      </w:r>
      <w:bookmarkEnd w:id="10"/>
    </w:p>
    <w:p w14:paraId="0DA37F35" w14:textId="77777777" w:rsidR="00AB3CB6" w:rsidRPr="006C065E" w:rsidRDefault="00AB3CB6" w:rsidP="00912CD3">
      <w:pPr>
        <w:tabs>
          <w:tab w:val="left" w:pos="540"/>
        </w:tabs>
        <w:autoSpaceDE w:val="0"/>
        <w:autoSpaceDN w:val="0"/>
        <w:adjustRightInd w:val="0"/>
        <w:spacing w:after="0" w:line="240" w:lineRule="auto"/>
        <w:rPr>
          <w:rFonts w:ascii="Arial" w:hAnsi="Arial" w:cs="Arial"/>
          <w:b/>
          <w:color w:val="000000" w:themeColor="text1"/>
          <w:sz w:val="24"/>
          <w:szCs w:val="24"/>
        </w:rPr>
      </w:pPr>
    </w:p>
    <w:p w14:paraId="4402AE6A" w14:textId="5A26670D" w:rsidR="00683052" w:rsidRDefault="00AB3CB6" w:rsidP="007935B1">
      <w:pPr>
        <w:tabs>
          <w:tab w:val="left" w:pos="540"/>
        </w:tabs>
        <w:autoSpaceDE w:val="0"/>
        <w:autoSpaceDN w:val="0"/>
        <w:adjustRightInd w:val="0"/>
        <w:spacing w:after="0" w:line="240" w:lineRule="auto"/>
        <w:rPr>
          <w:rFonts w:ascii="Arial" w:hAnsi="Arial" w:cs="Arial"/>
          <w:sz w:val="24"/>
          <w:szCs w:val="24"/>
        </w:rPr>
      </w:pPr>
      <w:r w:rsidRPr="006C065E">
        <w:rPr>
          <w:rFonts w:ascii="Arial" w:hAnsi="Arial" w:cs="Arial"/>
          <w:color w:val="000000" w:themeColor="text1"/>
          <w:sz w:val="24"/>
          <w:szCs w:val="24"/>
        </w:rPr>
        <w:t>This section</w:t>
      </w:r>
      <w:r w:rsidR="009778C9">
        <w:rPr>
          <w:rFonts w:ascii="Arial" w:hAnsi="Arial" w:cs="Arial"/>
          <w:color w:val="000000" w:themeColor="text1"/>
          <w:sz w:val="24"/>
          <w:szCs w:val="24"/>
        </w:rPr>
        <w:t xml:space="preserve">, along with Section VI, </w:t>
      </w:r>
      <w:r w:rsidRPr="006C065E">
        <w:rPr>
          <w:rFonts w:ascii="Arial" w:hAnsi="Arial" w:cs="Arial"/>
          <w:color w:val="000000" w:themeColor="text1"/>
          <w:sz w:val="24"/>
          <w:szCs w:val="24"/>
        </w:rPr>
        <w:t xml:space="preserve">describes the </w:t>
      </w:r>
      <w:r w:rsidR="00243D90" w:rsidRPr="006C065E">
        <w:rPr>
          <w:rFonts w:ascii="Arial" w:hAnsi="Arial" w:cs="Arial"/>
          <w:color w:val="000000" w:themeColor="text1"/>
          <w:sz w:val="24"/>
          <w:szCs w:val="24"/>
        </w:rPr>
        <w:t xml:space="preserve">proposal requirements for which </w:t>
      </w:r>
      <w:r w:rsidR="00A0395F" w:rsidRPr="006C065E">
        <w:rPr>
          <w:rFonts w:ascii="Arial" w:hAnsi="Arial" w:cs="Arial"/>
          <w:color w:val="000000" w:themeColor="text1"/>
          <w:sz w:val="24"/>
          <w:szCs w:val="24"/>
        </w:rPr>
        <w:t xml:space="preserve">vendors </w:t>
      </w:r>
      <w:r w:rsidR="00243D90" w:rsidRPr="006C065E">
        <w:rPr>
          <w:rFonts w:ascii="Arial" w:hAnsi="Arial" w:cs="Arial"/>
          <w:color w:val="000000" w:themeColor="text1"/>
          <w:sz w:val="24"/>
          <w:szCs w:val="24"/>
        </w:rPr>
        <w:t>must respond</w:t>
      </w:r>
      <w:r w:rsidR="007935B1">
        <w:rPr>
          <w:rFonts w:ascii="Arial" w:hAnsi="Arial" w:cs="Arial"/>
          <w:color w:val="000000" w:themeColor="text1"/>
          <w:sz w:val="24"/>
          <w:szCs w:val="24"/>
        </w:rPr>
        <w:t xml:space="preserve"> for the</w:t>
      </w:r>
      <w:r w:rsidR="007935B1" w:rsidRPr="00E37301">
        <w:rPr>
          <w:rFonts w:ascii="Arial" w:hAnsi="Arial" w:cs="Arial"/>
          <w:sz w:val="24"/>
          <w:szCs w:val="24"/>
        </w:rPr>
        <w:t xml:space="preserve"> </w:t>
      </w:r>
      <w:r w:rsidR="007935B1" w:rsidRPr="00B322D8">
        <w:rPr>
          <w:rFonts w:ascii="Arial" w:hAnsi="Arial" w:cs="Arial"/>
          <w:sz w:val="24"/>
          <w:szCs w:val="24"/>
        </w:rPr>
        <w:t>FISMA/NIST</w:t>
      </w:r>
      <w:r w:rsidR="00FD5051">
        <w:rPr>
          <w:rFonts w:ascii="Arial" w:hAnsi="Arial" w:cs="Arial"/>
          <w:sz w:val="24"/>
          <w:szCs w:val="24"/>
        </w:rPr>
        <w:t xml:space="preserve"> audit activities</w:t>
      </w:r>
      <w:r w:rsidR="007935B1">
        <w:rPr>
          <w:rFonts w:ascii="Arial" w:hAnsi="Arial" w:cs="Arial"/>
          <w:sz w:val="24"/>
          <w:szCs w:val="24"/>
        </w:rPr>
        <w:t xml:space="preserve"> </w:t>
      </w:r>
      <w:r w:rsidR="007935B1" w:rsidRPr="00E37301">
        <w:rPr>
          <w:rFonts w:ascii="Arial" w:hAnsi="Arial" w:cs="Arial"/>
          <w:sz w:val="24"/>
          <w:szCs w:val="24"/>
        </w:rPr>
        <w:t>and associated documentation of security compliance with FISMA</w:t>
      </w:r>
      <w:r w:rsidR="00E556FE">
        <w:rPr>
          <w:rFonts w:ascii="Arial" w:hAnsi="Arial" w:cs="Arial"/>
          <w:sz w:val="24"/>
          <w:szCs w:val="24"/>
        </w:rPr>
        <w:t>/</w:t>
      </w:r>
      <w:r w:rsidR="007935B1" w:rsidRPr="00E37301">
        <w:rPr>
          <w:rFonts w:ascii="Arial" w:hAnsi="Arial" w:cs="Arial"/>
          <w:sz w:val="24"/>
          <w:szCs w:val="24"/>
        </w:rPr>
        <w:t>NIST Security guidance and controls</w:t>
      </w:r>
      <w:r w:rsidR="00683052">
        <w:rPr>
          <w:rFonts w:ascii="Arial" w:hAnsi="Arial" w:cs="Arial"/>
          <w:sz w:val="24"/>
          <w:szCs w:val="24"/>
        </w:rPr>
        <w:t xml:space="preserve"> for </w:t>
      </w:r>
      <w:r w:rsidR="00BB50EA">
        <w:rPr>
          <w:rFonts w:ascii="Arial" w:hAnsi="Arial" w:cs="Arial"/>
          <w:sz w:val="24"/>
          <w:szCs w:val="24"/>
        </w:rPr>
        <w:t>SIDES</w:t>
      </w:r>
      <w:r w:rsidR="00BA50F1">
        <w:rPr>
          <w:rFonts w:ascii="Arial" w:hAnsi="Arial" w:cs="Arial"/>
          <w:sz w:val="24"/>
          <w:szCs w:val="24"/>
        </w:rPr>
        <w:t xml:space="preserve">. </w:t>
      </w:r>
    </w:p>
    <w:p w14:paraId="1DD324CD" w14:textId="77777777" w:rsidR="001113B4" w:rsidRDefault="001113B4" w:rsidP="00912CD3">
      <w:pPr>
        <w:tabs>
          <w:tab w:val="left" w:pos="540"/>
        </w:tabs>
        <w:autoSpaceDE w:val="0"/>
        <w:autoSpaceDN w:val="0"/>
        <w:adjustRightInd w:val="0"/>
        <w:spacing w:after="0" w:line="240" w:lineRule="auto"/>
        <w:rPr>
          <w:rFonts w:ascii="Arial" w:hAnsi="Arial" w:cs="Arial"/>
          <w:color w:val="000000" w:themeColor="text1"/>
          <w:sz w:val="24"/>
          <w:szCs w:val="24"/>
        </w:rPr>
      </w:pPr>
    </w:p>
    <w:p w14:paraId="57792FEC" w14:textId="662A602B" w:rsidR="00156448" w:rsidRPr="00CC2779" w:rsidRDefault="00077B1A" w:rsidP="005043A5">
      <w:pPr>
        <w:pStyle w:val="Heading2"/>
        <w:numPr>
          <w:ilvl w:val="0"/>
          <w:numId w:val="15"/>
        </w:numPr>
        <w:tabs>
          <w:tab w:val="left" w:pos="540"/>
        </w:tabs>
      </w:pPr>
      <w:bookmarkStart w:id="11" w:name="_Toc517711374"/>
      <w:r>
        <w:t xml:space="preserve">Security Audit </w:t>
      </w:r>
      <w:r w:rsidR="00156448" w:rsidRPr="00CC2779">
        <w:t>Requirements</w:t>
      </w:r>
      <w:bookmarkEnd w:id="11"/>
    </w:p>
    <w:p w14:paraId="61C9A0BC" w14:textId="77777777" w:rsidR="00E37301" w:rsidRDefault="00E37301" w:rsidP="00E37301">
      <w:pPr>
        <w:tabs>
          <w:tab w:val="left" w:pos="540"/>
        </w:tabs>
        <w:spacing w:after="0" w:line="240" w:lineRule="auto"/>
        <w:rPr>
          <w:rFonts w:ascii="Arial" w:hAnsi="Arial" w:cs="Arial"/>
          <w:sz w:val="24"/>
          <w:szCs w:val="24"/>
        </w:rPr>
      </w:pPr>
    </w:p>
    <w:p w14:paraId="2D5F06F6" w14:textId="1349674F" w:rsidR="00BB50EA" w:rsidRDefault="00BB50EA" w:rsidP="00BB50EA">
      <w:pPr>
        <w:tabs>
          <w:tab w:val="left" w:pos="540"/>
        </w:tabs>
        <w:autoSpaceDE w:val="0"/>
        <w:autoSpaceDN w:val="0"/>
        <w:adjustRightInd w:val="0"/>
        <w:spacing w:after="0" w:line="240" w:lineRule="auto"/>
        <w:rPr>
          <w:rFonts w:ascii="Arial" w:hAnsi="Arial" w:cs="Arial"/>
          <w:sz w:val="24"/>
          <w:szCs w:val="24"/>
        </w:rPr>
      </w:pPr>
      <w:r>
        <w:rPr>
          <w:rFonts w:ascii="Arial" w:hAnsi="Arial" w:cs="Arial"/>
          <w:sz w:val="24"/>
          <w:szCs w:val="24"/>
        </w:rPr>
        <w:t>A summary of the required tasking for the Awarded Vendor and for NASWA/CESER is provided in the Table below.</w:t>
      </w:r>
    </w:p>
    <w:p w14:paraId="319AD267" w14:textId="77777777" w:rsidR="00BB50EA" w:rsidRDefault="00BB50EA" w:rsidP="00BB50EA">
      <w:pPr>
        <w:tabs>
          <w:tab w:val="left" w:pos="540"/>
        </w:tabs>
        <w:autoSpaceDE w:val="0"/>
        <w:autoSpaceDN w:val="0"/>
        <w:adjustRightInd w:val="0"/>
        <w:spacing w:after="0" w:line="240" w:lineRule="auto"/>
        <w:rPr>
          <w:rFonts w:ascii="Arial" w:hAnsi="Arial" w:cs="Arial"/>
          <w:sz w:val="24"/>
          <w:szCs w:val="24"/>
        </w:rPr>
      </w:pPr>
    </w:p>
    <w:p w14:paraId="2B6E985A" w14:textId="0FE0BCCE" w:rsidR="00BB50EA" w:rsidRDefault="00BB50EA" w:rsidP="00BB50EA">
      <w:pPr>
        <w:tabs>
          <w:tab w:val="left" w:pos="540"/>
        </w:tabs>
        <w:autoSpaceDE w:val="0"/>
        <w:autoSpaceDN w:val="0"/>
        <w:adjustRightInd w:val="0"/>
        <w:spacing w:after="0" w:line="240" w:lineRule="auto"/>
        <w:jc w:val="center"/>
        <w:rPr>
          <w:rFonts w:ascii="Arial" w:hAnsi="Arial" w:cs="Arial"/>
          <w:sz w:val="24"/>
          <w:szCs w:val="24"/>
          <w:u w:val="single"/>
        </w:rPr>
      </w:pPr>
      <w:r>
        <w:rPr>
          <w:rFonts w:ascii="Arial" w:hAnsi="Arial" w:cs="Arial"/>
          <w:sz w:val="24"/>
          <w:szCs w:val="24"/>
          <w:u w:val="single"/>
        </w:rPr>
        <w:t>Awarded Vendor and NASWA/CESER Activity Summary</w:t>
      </w:r>
    </w:p>
    <w:p w14:paraId="4CD7798E" w14:textId="77777777" w:rsidR="00BB50EA" w:rsidRPr="00776631" w:rsidRDefault="00BB50EA" w:rsidP="00BB50EA">
      <w:pPr>
        <w:tabs>
          <w:tab w:val="left" w:pos="540"/>
        </w:tabs>
        <w:autoSpaceDE w:val="0"/>
        <w:autoSpaceDN w:val="0"/>
        <w:adjustRightInd w:val="0"/>
        <w:spacing w:after="0" w:line="240" w:lineRule="auto"/>
        <w:rPr>
          <w:rFonts w:ascii="Arial" w:hAnsi="Arial" w:cs="Arial"/>
          <w:sz w:val="24"/>
          <w:szCs w:val="24"/>
          <w:u w:val="single"/>
        </w:rPr>
      </w:pPr>
    </w:p>
    <w:tbl>
      <w:tblPr>
        <w:tblpPr w:leftFromText="180" w:rightFromText="180" w:vertAnchor="text" w:horzAnchor="margin" w:tblpXSpec="center"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832"/>
        <w:gridCol w:w="2300"/>
        <w:gridCol w:w="2218"/>
      </w:tblGrid>
      <w:tr w:rsidR="00BB50EA" w:rsidRPr="00C764A9" w14:paraId="4994243F" w14:textId="77777777" w:rsidTr="000213F6">
        <w:trPr>
          <w:cantSplit/>
        </w:trPr>
        <w:tc>
          <w:tcPr>
            <w:tcW w:w="2584" w:type="pct"/>
            <w:shd w:val="clear" w:color="auto" w:fill="auto"/>
            <w:vAlign w:val="center"/>
          </w:tcPr>
          <w:p w14:paraId="015F13A8" w14:textId="77777777" w:rsidR="00BB50EA" w:rsidRPr="00C764A9" w:rsidRDefault="00BB50EA" w:rsidP="00BB50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
                <w:bCs/>
                <w:sz w:val="24"/>
                <w:szCs w:val="24"/>
              </w:rPr>
            </w:pPr>
            <w:r>
              <w:rPr>
                <w:rFonts w:ascii="Arial" w:hAnsi="Arial" w:cs="Arial"/>
                <w:b/>
                <w:bCs/>
                <w:sz w:val="24"/>
                <w:szCs w:val="24"/>
              </w:rPr>
              <w:t>Activity</w:t>
            </w:r>
          </w:p>
        </w:tc>
        <w:tc>
          <w:tcPr>
            <w:tcW w:w="1230" w:type="pct"/>
            <w:shd w:val="clear" w:color="auto" w:fill="auto"/>
            <w:vAlign w:val="center"/>
          </w:tcPr>
          <w:p w14:paraId="3781CA0E" w14:textId="77777777" w:rsidR="00BB50EA" w:rsidRPr="00C764A9" w:rsidRDefault="00BB50EA" w:rsidP="00BB50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
                <w:bCs/>
                <w:sz w:val="24"/>
                <w:szCs w:val="24"/>
              </w:rPr>
            </w:pPr>
            <w:r>
              <w:rPr>
                <w:rFonts w:ascii="Arial" w:hAnsi="Arial" w:cs="Arial"/>
                <w:b/>
                <w:bCs/>
                <w:sz w:val="24"/>
                <w:szCs w:val="24"/>
              </w:rPr>
              <w:t>Performed by</w:t>
            </w:r>
          </w:p>
        </w:tc>
        <w:tc>
          <w:tcPr>
            <w:tcW w:w="1186" w:type="pct"/>
            <w:shd w:val="clear" w:color="auto" w:fill="auto"/>
            <w:vAlign w:val="center"/>
          </w:tcPr>
          <w:p w14:paraId="09315382" w14:textId="77777777" w:rsidR="00BB50EA" w:rsidRDefault="00BB50EA" w:rsidP="00BB50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
                <w:bCs/>
                <w:sz w:val="24"/>
                <w:szCs w:val="24"/>
              </w:rPr>
            </w:pPr>
          </w:p>
          <w:p w14:paraId="445D47B1" w14:textId="77777777" w:rsidR="00BB50EA" w:rsidRPr="00C764A9" w:rsidRDefault="00BB50EA" w:rsidP="00BB50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
                <w:bCs/>
                <w:sz w:val="24"/>
                <w:szCs w:val="24"/>
              </w:rPr>
            </w:pPr>
            <w:r>
              <w:rPr>
                <w:rFonts w:ascii="Arial" w:hAnsi="Arial" w:cs="Arial"/>
                <w:b/>
                <w:bCs/>
                <w:sz w:val="24"/>
                <w:szCs w:val="24"/>
              </w:rPr>
              <w:t>Comments</w:t>
            </w:r>
            <w:r w:rsidRPr="00C764A9">
              <w:rPr>
                <w:rFonts w:ascii="Arial" w:hAnsi="Arial" w:cs="Arial"/>
                <w:b/>
                <w:bCs/>
                <w:sz w:val="24"/>
                <w:szCs w:val="24"/>
              </w:rPr>
              <w:br/>
            </w:r>
          </w:p>
        </w:tc>
      </w:tr>
      <w:tr w:rsidR="00BB50EA" w:rsidRPr="00B322D8" w14:paraId="44599D24" w14:textId="77777777" w:rsidTr="000213F6">
        <w:trPr>
          <w:cantSplit/>
          <w:trHeight w:val="360"/>
        </w:trPr>
        <w:tc>
          <w:tcPr>
            <w:tcW w:w="2584" w:type="pct"/>
            <w:shd w:val="clear" w:color="auto" w:fill="auto"/>
            <w:vAlign w:val="center"/>
          </w:tcPr>
          <w:p w14:paraId="533F61A6" w14:textId="0ADACF5E" w:rsidR="00BB50EA" w:rsidRPr="00297BB6" w:rsidRDefault="00BB50EA" w:rsidP="000213F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rPr>
            </w:pPr>
            <w:r w:rsidRPr="00297BB6">
              <w:rPr>
                <w:rFonts w:ascii="Arial" w:eastAsia="Times New Roman" w:hAnsi="Arial" w:cs="Arial"/>
                <w:color w:val="000000"/>
              </w:rPr>
              <w:t xml:space="preserve">A) FIPS </w:t>
            </w:r>
            <w:r w:rsidR="000213F6" w:rsidRPr="00297BB6">
              <w:rPr>
                <w:rFonts w:ascii="Arial" w:eastAsia="Times New Roman" w:hAnsi="Arial" w:cs="Arial"/>
                <w:color w:val="000000"/>
              </w:rPr>
              <w:t>199</w:t>
            </w:r>
            <w:r w:rsidRPr="00297BB6">
              <w:rPr>
                <w:rFonts w:ascii="Arial" w:eastAsia="Times New Roman" w:hAnsi="Arial" w:cs="Arial"/>
                <w:color w:val="000000"/>
              </w:rPr>
              <w:t xml:space="preserve"> 200 </w:t>
            </w:r>
            <w:r w:rsidR="00173239" w:rsidRPr="00297BB6">
              <w:rPr>
                <w:rFonts w:ascii="Arial" w:eastAsia="Times New Roman" w:hAnsi="Arial" w:cs="Arial"/>
                <w:color w:val="000000"/>
              </w:rPr>
              <w:t xml:space="preserve">Validation </w:t>
            </w:r>
            <w:bookmarkStart w:id="12" w:name="_GoBack"/>
            <w:bookmarkEnd w:id="12"/>
          </w:p>
        </w:tc>
        <w:tc>
          <w:tcPr>
            <w:tcW w:w="1230" w:type="pct"/>
            <w:shd w:val="clear" w:color="auto" w:fill="auto"/>
            <w:vAlign w:val="center"/>
          </w:tcPr>
          <w:p w14:paraId="4191F233" w14:textId="77777777" w:rsidR="00BB50EA" w:rsidRPr="00297BB6" w:rsidRDefault="00BB50EA"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w:t>
            </w:r>
          </w:p>
        </w:tc>
        <w:tc>
          <w:tcPr>
            <w:tcW w:w="1186" w:type="pct"/>
            <w:shd w:val="clear" w:color="auto" w:fill="auto"/>
            <w:vAlign w:val="center"/>
          </w:tcPr>
          <w:p w14:paraId="170560A7" w14:textId="1633976C" w:rsidR="00BB50EA" w:rsidRPr="00297BB6" w:rsidRDefault="000213F6"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Review FIPS 199/200 for consistency with MODERATE determination</w:t>
            </w:r>
          </w:p>
        </w:tc>
      </w:tr>
      <w:tr w:rsidR="00BB50EA" w:rsidRPr="00B322D8" w14:paraId="6A0456FC" w14:textId="77777777" w:rsidTr="000213F6">
        <w:trPr>
          <w:cantSplit/>
          <w:trHeight w:val="360"/>
        </w:trPr>
        <w:tc>
          <w:tcPr>
            <w:tcW w:w="2584" w:type="pct"/>
            <w:shd w:val="clear" w:color="auto" w:fill="auto"/>
            <w:vAlign w:val="center"/>
          </w:tcPr>
          <w:p w14:paraId="37440EC8" w14:textId="18584A6F" w:rsidR="00BB50EA" w:rsidRPr="00297BB6" w:rsidRDefault="00DD61F7" w:rsidP="00BB50E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rPr>
            </w:pPr>
            <w:r w:rsidRPr="00297BB6">
              <w:rPr>
                <w:rFonts w:ascii="Arial" w:eastAsia="Times New Roman" w:hAnsi="Arial" w:cs="Arial"/>
                <w:color w:val="000000"/>
              </w:rPr>
              <w:t>B</w:t>
            </w:r>
            <w:r w:rsidR="00BB50EA" w:rsidRPr="00297BB6">
              <w:rPr>
                <w:rFonts w:ascii="Arial" w:eastAsia="Times New Roman" w:hAnsi="Arial" w:cs="Arial"/>
                <w:color w:val="000000"/>
              </w:rPr>
              <w:t>) Audit</w:t>
            </w:r>
          </w:p>
        </w:tc>
        <w:tc>
          <w:tcPr>
            <w:tcW w:w="1230" w:type="pct"/>
            <w:shd w:val="clear" w:color="auto" w:fill="auto"/>
            <w:vAlign w:val="center"/>
          </w:tcPr>
          <w:p w14:paraId="48F7D876" w14:textId="77777777" w:rsidR="00BB50EA" w:rsidRPr="00297BB6" w:rsidRDefault="00BB50EA"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w:t>
            </w:r>
          </w:p>
        </w:tc>
        <w:tc>
          <w:tcPr>
            <w:tcW w:w="1186" w:type="pct"/>
            <w:shd w:val="clear" w:color="auto" w:fill="auto"/>
          </w:tcPr>
          <w:p w14:paraId="6737FD7B" w14:textId="782DF3F2" w:rsidR="00BB50EA" w:rsidRPr="00297BB6" w:rsidRDefault="00417AFA" w:rsidP="00BB50EA">
            <w:pPr>
              <w:tabs>
                <w:tab w:val="left" w:pos="540"/>
              </w:tabs>
              <w:spacing w:after="0" w:line="240" w:lineRule="auto"/>
              <w:rPr>
                <w:rFonts w:ascii="Arial" w:hAnsi="Arial" w:cs="Arial"/>
                <w:bCs/>
              </w:rPr>
            </w:pPr>
            <w:r w:rsidRPr="00297BB6">
              <w:rPr>
                <w:rFonts w:ascii="Arial" w:hAnsi="Arial" w:cs="Arial"/>
                <w:bCs/>
              </w:rPr>
              <w:t xml:space="preserve">Implementation of MODERATE-based </w:t>
            </w:r>
            <w:r w:rsidR="000213F6" w:rsidRPr="00297BB6">
              <w:rPr>
                <w:rFonts w:ascii="Arial" w:hAnsi="Arial" w:cs="Arial"/>
                <w:bCs/>
              </w:rPr>
              <w:t xml:space="preserve">NIST SP800-53 r4 controls </w:t>
            </w:r>
          </w:p>
        </w:tc>
      </w:tr>
      <w:tr w:rsidR="00BB50EA" w:rsidRPr="00B322D8" w14:paraId="53924B98" w14:textId="77777777" w:rsidTr="000213F6">
        <w:trPr>
          <w:cantSplit/>
          <w:trHeight w:val="360"/>
        </w:trPr>
        <w:tc>
          <w:tcPr>
            <w:tcW w:w="2584" w:type="pct"/>
            <w:shd w:val="clear" w:color="auto" w:fill="auto"/>
            <w:vAlign w:val="center"/>
          </w:tcPr>
          <w:p w14:paraId="4389F2B0" w14:textId="6080A93D" w:rsidR="00BB50EA" w:rsidRPr="00297BB6" w:rsidRDefault="00DD61F7" w:rsidP="000213F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eastAsia="Times New Roman" w:hAnsi="Arial" w:cs="Arial"/>
                <w:color w:val="000000"/>
              </w:rPr>
            </w:pPr>
            <w:r w:rsidRPr="00297BB6">
              <w:rPr>
                <w:rFonts w:ascii="Arial" w:eastAsia="Times New Roman" w:hAnsi="Arial" w:cs="Arial"/>
                <w:color w:val="000000"/>
              </w:rPr>
              <w:t>C</w:t>
            </w:r>
            <w:r w:rsidR="00BB50EA" w:rsidRPr="00297BB6">
              <w:rPr>
                <w:rFonts w:ascii="Arial" w:eastAsia="Times New Roman" w:hAnsi="Arial" w:cs="Arial"/>
                <w:color w:val="000000"/>
              </w:rPr>
              <w:t xml:space="preserve">) </w:t>
            </w:r>
            <w:r w:rsidR="000213F6" w:rsidRPr="00297BB6">
              <w:rPr>
                <w:rFonts w:ascii="Arial" w:eastAsia="Times New Roman" w:hAnsi="Arial" w:cs="Arial"/>
                <w:color w:val="000000"/>
              </w:rPr>
              <w:t>Develop Candidate POAMs</w:t>
            </w:r>
          </w:p>
        </w:tc>
        <w:tc>
          <w:tcPr>
            <w:tcW w:w="1230" w:type="pct"/>
            <w:shd w:val="clear" w:color="auto" w:fill="auto"/>
            <w:vAlign w:val="center"/>
          </w:tcPr>
          <w:p w14:paraId="1E302E6B" w14:textId="77777777" w:rsidR="00BB50EA" w:rsidRPr="00297BB6" w:rsidRDefault="00BB50EA"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w:t>
            </w:r>
          </w:p>
        </w:tc>
        <w:tc>
          <w:tcPr>
            <w:tcW w:w="1186" w:type="pct"/>
            <w:shd w:val="clear" w:color="auto" w:fill="auto"/>
          </w:tcPr>
          <w:p w14:paraId="3971889A" w14:textId="42E98312" w:rsidR="00BB50EA" w:rsidRPr="00297BB6" w:rsidRDefault="000213F6" w:rsidP="00BB50EA">
            <w:pPr>
              <w:tabs>
                <w:tab w:val="left" w:pos="540"/>
              </w:tabs>
              <w:spacing w:after="0" w:line="240" w:lineRule="auto"/>
              <w:rPr>
                <w:rFonts w:ascii="Arial" w:hAnsi="Arial" w:cs="Arial"/>
                <w:bCs/>
              </w:rPr>
            </w:pPr>
            <w:r w:rsidRPr="00297BB6">
              <w:rPr>
                <w:rFonts w:ascii="Arial" w:hAnsi="Arial" w:cs="Arial"/>
                <w:bCs/>
              </w:rPr>
              <w:t>Candidate POAMS and Remediation Recommendations</w:t>
            </w:r>
          </w:p>
        </w:tc>
      </w:tr>
      <w:tr w:rsidR="00BB50EA" w:rsidRPr="00B322D8" w14:paraId="2B7DCC9D" w14:textId="77777777" w:rsidTr="000213F6">
        <w:trPr>
          <w:cantSplit/>
          <w:trHeight w:val="360"/>
        </w:trPr>
        <w:tc>
          <w:tcPr>
            <w:tcW w:w="2584" w:type="pct"/>
            <w:shd w:val="clear" w:color="auto" w:fill="auto"/>
            <w:vAlign w:val="center"/>
          </w:tcPr>
          <w:p w14:paraId="2E6AE348" w14:textId="091877F7" w:rsidR="00BB50EA" w:rsidRPr="00297BB6" w:rsidRDefault="000213F6" w:rsidP="00BB50E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eastAsia="Times New Roman" w:hAnsi="Arial" w:cs="Arial"/>
                <w:color w:val="000000"/>
              </w:rPr>
            </w:pPr>
            <w:r w:rsidRPr="00297BB6">
              <w:rPr>
                <w:rFonts w:ascii="Arial" w:eastAsia="Times New Roman" w:hAnsi="Arial" w:cs="Arial"/>
                <w:color w:val="000000"/>
              </w:rPr>
              <w:t>D) Assessment Results Briefing</w:t>
            </w:r>
          </w:p>
        </w:tc>
        <w:tc>
          <w:tcPr>
            <w:tcW w:w="1230" w:type="pct"/>
            <w:shd w:val="clear" w:color="auto" w:fill="auto"/>
            <w:vAlign w:val="center"/>
          </w:tcPr>
          <w:p w14:paraId="559E0B8F" w14:textId="0ABEF55B" w:rsidR="00BB50EA" w:rsidRPr="00297BB6" w:rsidRDefault="000213F6"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w:t>
            </w:r>
          </w:p>
        </w:tc>
        <w:tc>
          <w:tcPr>
            <w:tcW w:w="1186" w:type="pct"/>
            <w:shd w:val="clear" w:color="auto" w:fill="auto"/>
          </w:tcPr>
          <w:p w14:paraId="2B2E54F4" w14:textId="5AD7677E" w:rsidR="00BB50EA" w:rsidRPr="00297BB6" w:rsidRDefault="000213F6" w:rsidP="00BB50EA">
            <w:pPr>
              <w:tabs>
                <w:tab w:val="left" w:pos="540"/>
              </w:tabs>
              <w:spacing w:after="0" w:line="240" w:lineRule="auto"/>
              <w:rPr>
                <w:rFonts w:ascii="Arial" w:hAnsi="Arial" w:cs="Arial"/>
                <w:bCs/>
              </w:rPr>
            </w:pPr>
            <w:r w:rsidRPr="00297BB6">
              <w:rPr>
                <w:rFonts w:ascii="Arial" w:hAnsi="Arial" w:cs="Arial"/>
                <w:bCs/>
              </w:rPr>
              <w:t>Assessment Results Summary and Review of POAM recommendations</w:t>
            </w:r>
          </w:p>
        </w:tc>
      </w:tr>
      <w:tr w:rsidR="00BB50EA" w:rsidRPr="00B322D8" w14:paraId="5332CB29" w14:textId="77777777" w:rsidTr="000213F6">
        <w:trPr>
          <w:cantSplit/>
          <w:trHeight w:val="360"/>
        </w:trPr>
        <w:tc>
          <w:tcPr>
            <w:tcW w:w="2584" w:type="pct"/>
            <w:shd w:val="clear" w:color="auto" w:fill="auto"/>
            <w:vAlign w:val="center"/>
          </w:tcPr>
          <w:p w14:paraId="1A1FEF2B" w14:textId="13C202A7" w:rsidR="00BB50EA" w:rsidRPr="00297BB6" w:rsidRDefault="00DD61F7" w:rsidP="000213F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eastAsia="Times New Roman" w:hAnsi="Arial" w:cs="Arial"/>
                <w:color w:val="000000"/>
              </w:rPr>
            </w:pPr>
            <w:r w:rsidRPr="00297BB6">
              <w:rPr>
                <w:rFonts w:ascii="Arial" w:eastAsia="Times New Roman" w:hAnsi="Arial" w:cs="Arial"/>
                <w:color w:val="000000"/>
              </w:rPr>
              <w:t>E</w:t>
            </w:r>
            <w:r w:rsidR="00BB50EA" w:rsidRPr="00297BB6">
              <w:rPr>
                <w:rFonts w:ascii="Arial" w:eastAsia="Times New Roman" w:hAnsi="Arial" w:cs="Arial"/>
                <w:color w:val="000000"/>
              </w:rPr>
              <w:t xml:space="preserve">) </w:t>
            </w:r>
            <w:r w:rsidR="000213F6" w:rsidRPr="00297BB6">
              <w:rPr>
                <w:rFonts w:ascii="Arial" w:eastAsia="Times New Roman" w:hAnsi="Arial" w:cs="Arial"/>
                <w:color w:val="000000"/>
              </w:rPr>
              <w:t>POAM Approval, Remediation and Security Plan Update</w:t>
            </w:r>
          </w:p>
        </w:tc>
        <w:tc>
          <w:tcPr>
            <w:tcW w:w="1230" w:type="pct"/>
            <w:shd w:val="clear" w:color="auto" w:fill="auto"/>
            <w:vAlign w:val="center"/>
          </w:tcPr>
          <w:p w14:paraId="5626FC71" w14:textId="2C89CBD9" w:rsidR="00BB50EA" w:rsidRPr="00297BB6" w:rsidRDefault="000213F6"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NASWA/CESER</w:t>
            </w:r>
            <w:r w:rsidR="00185FD2" w:rsidRPr="00297BB6">
              <w:rPr>
                <w:rStyle w:val="FootnoteReference"/>
                <w:rFonts w:ascii="Arial" w:hAnsi="Arial" w:cs="Arial"/>
                <w:bCs/>
              </w:rPr>
              <w:footnoteReference w:id="1"/>
            </w:r>
          </w:p>
        </w:tc>
        <w:tc>
          <w:tcPr>
            <w:tcW w:w="1186" w:type="pct"/>
            <w:shd w:val="clear" w:color="auto" w:fill="auto"/>
          </w:tcPr>
          <w:p w14:paraId="30AF6141" w14:textId="44C3A08E" w:rsidR="00BB50EA" w:rsidRPr="00297BB6" w:rsidRDefault="000213F6" w:rsidP="00A204B1">
            <w:pPr>
              <w:tabs>
                <w:tab w:val="left" w:pos="540"/>
              </w:tabs>
              <w:spacing w:after="0" w:line="240" w:lineRule="auto"/>
              <w:rPr>
                <w:rFonts w:ascii="Arial" w:hAnsi="Arial" w:cs="Arial"/>
                <w:bCs/>
                <w:color w:val="FF0000"/>
              </w:rPr>
            </w:pPr>
            <w:r w:rsidRPr="00297BB6">
              <w:rPr>
                <w:rFonts w:ascii="Arial" w:hAnsi="Arial" w:cs="Arial"/>
                <w:bCs/>
              </w:rPr>
              <w:t>Approve POAMs/ Remediate / Update Security Plan</w:t>
            </w:r>
          </w:p>
        </w:tc>
      </w:tr>
      <w:tr w:rsidR="00F23C69" w:rsidRPr="00B322D8" w14:paraId="72E4B8CD" w14:textId="77777777" w:rsidTr="000213F6">
        <w:trPr>
          <w:cantSplit/>
          <w:trHeight w:val="360"/>
        </w:trPr>
        <w:tc>
          <w:tcPr>
            <w:tcW w:w="2584" w:type="pct"/>
            <w:shd w:val="clear" w:color="auto" w:fill="auto"/>
            <w:vAlign w:val="center"/>
          </w:tcPr>
          <w:p w14:paraId="1D145C48" w14:textId="17D3E080" w:rsidR="00F23C69" w:rsidRPr="00297BB6" w:rsidRDefault="00F23C69" w:rsidP="000213F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eastAsia="Times New Roman" w:hAnsi="Arial" w:cs="Arial"/>
                <w:color w:val="000000"/>
              </w:rPr>
            </w:pPr>
            <w:r w:rsidRPr="00297BB6">
              <w:rPr>
                <w:rFonts w:ascii="Arial" w:eastAsia="Times New Roman" w:hAnsi="Arial" w:cs="Arial"/>
                <w:color w:val="000000"/>
              </w:rPr>
              <w:t xml:space="preserve">F) </w:t>
            </w:r>
            <w:r w:rsidR="000213F6" w:rsidRPr="00297BB6">
              <w:rPr>
                <w:rFonts w:ascii="Arial" w:eastAsia="Times New Roman" w:hAnsi="Arial" w:cs="Arial"/>
                <w:color w:val="000000"/>
              </w:rPr>
              <w:t>POAM Update Review</w:t>
            </w:r>
          </w:p>
        </w:tc>
        <w:tc>
          <w:tcPr>
            <w:tcW w:w="1230" w:type="pct"/>
            <w:shd w:val="clear" w:color="auto" w:fill="auto"/>
            <w:vAlign w:val="center"/>
          </w:tcPr>
          <w:p w14:paraId="3124EC8E" w14:textId="7A85C925" w:rsidR="00F23C69" w:rsidRPr="00297BB6" w:rsidRDefault="00F23C69"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w:t>
            </w:r>
          </w:p>
        </w:tc>
        <w:tc>
          <w:tcPr>
            <w:tcW w:w="1186" w:type="pct"/>
            <w:shd w:val="clear" w:color="auto" w:fill="auto"/>
          </w:tcPr>
          <w:p w14:paraId="7093D87A" w14:textId="116875DE" w:rsidR="00F23C69" w:rsidRPr="00297BB6" w:rsidDel="00173239" w:rsidRDefault="000213F6" w:rsidP="000213F6">
            <w:pPr>
              <w:tabs>
                <w:tab w:val="left" w:pos="540"/>
              </w:tabs>
              <w:spacing w:after="0" w:line="240" w:lineRule="auto"/>
              <w:rPr>
                <w:rFonts w:ascii="Arial" w:hAnsi="Arial" w:cs="Arial"/>
                <w:bCs/>
              </w:rPr>
            </w:pPr>
            <w:r w:rsidRPr="00297BB6">
              <w:rPr>
                <w:rFonts w:ascii="Arial" w:hAnsi="Arial" w:cs="Arial"/>
                <w:bCs/>
              </w:rPr>
              <w:t>Validate POAM remediation results</w:t>
            </w:r>
          </w:p>
        </w:tc>
      </w:tr>
      <w:tr w:rsidR="00F23C69" w:rsidRPr="00B322D8" w14:paraId="25F533C8" w14:textId="77777777" w:rsidTr="000213F6">
        <w:trPr>
          <w:cantSplit/>
          <w:trHeight w:val="360"/>
        </w:trPr>
        <w:tc>
          <w:tcPr>
            <w:tcW w:w="2584" w:type="pct"/>
            <w:shd w:val="clear" w:color="auto" w:fill="auto"/>
            <w:vAlign w:val="center"/>
          </w:tcPr>
          <w:p w14:paraId="07D6D955" w14:textId="19A181D3" w:rsidR="00F23C69" w:rsidRPr="00297BB6" w:rsidRDefault="00F23C69" w:rsidP="000213F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eastAsia="Times New Roman" w:hAnsi="Arial" w:cs="Arial"/>
                <w:color w:val="000000"/>
              </w:rPr>
            </w:pPr>
            <w:r w:rsidRPr="00297BB6">
              <w:rPr>
                <w:rFonts w:ascii="Arial" w:eastAsia="Times New Roman" w:hAnsi="Arial" w:cs="Arial"/>
                <w:color w:val="000000"/>
              </w:rPr>
              <w:t xml:space="preserve">G) </w:t>
            </w:r>
            <w:r w:rsidR="00C37281" w:rsidRPr="00297BB6">
              <w:rPr>
                <w:rFonts w:ascii="Arial" w:hAnsi="Arial" w:cs="Arial"/>
              </w:rPr>
              <w:t xml:space="preserve"> </w:t>
            </w:r>
            <w:r w:rsidR="00C37281" w:rsidRPr="00297BB6">
              <w:rPr>
                <w:rFonts w:ascii="Arial" w:eastAsia="Times New Roman" w:hAnsi="Arial" w:cs="Arial"/>
                <w:color w:val="000000"/>
              </w:rPr>
              <w:t>Create Risk Assessment Report</w:t>
            </w:r>
          </w:p>
        </w:tc>
        <w:tc>
          <w:tcPr>
            <w:tcW w:w="1230" w:type="pct"/>
            <w:shd w:val="clear" w:color="auto" w:fill="auto"/>
            <w:vAlign w:val="center"/>
          </w:tcPr>
          <w:p w14:paraId="585C4F52" w14:textId="56E4F2DD" w:rsidR="00F23C69" w:rsidRPr="00297BB6" w:rsidRDefault="00F23C69"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w:t>
            </w:r>
          </w:p>
        </w:tc>
        <w:tc>
          <w:tcPr>
            <w:tcW w:w="1186" w:type="pct"/>
            <w:shd w:val="clear" w:color="auto" w:fill="auto"/>
          </w:tcPr>
          <w:p w14:paraId="685BD487" w14:textId="129E992C" w:rsidR="00F23C69" w:rsidRPr="00297BB6" w:rsidDel="00173239" w:rsidRDefault="000213F6" w:rsidP="00516EB3">
            <w:pPr>
              <w:pStyle w:val="CommentText"/>
              <w:rPr>
                <w:rFonts w:ascii="Arial" w:hAnsi="Arial" w:cs="Arial"/>
                <w:sz w:val="22"/>
                <w:szCs w:val="22"/>
              </w:rPr>
            </w:pPr>
            <w:r w:rsidRPr="00297BB6">
              <w:rPr>
                <w:rFonts w:ascii="Arial" w:hAnsi="Arial" w:cs="Arial"/>
                <w:bCs/>
                <w:sz w:val="22"/>
                <w:szCs w:val="22"/>
              </w:rPr>
              <w:t>Provides summary of system Risk</w:t>
            </w:r>
            <w:r w:rsidR="00185FD2" w:rsidRPr="00297BB6">
              <w:rPr>
                <w:rFonts w:ascii="Arial" w:hAnsi="Arial" w:cs="Arial"/>
                <w:bCs/>
                <w:sz w:val="22"/>
                <w:szCs w:val="22"/>
              </w:rPr>
              <w:t>,</w:t>
            </w:r>
            <w:r w:rsidR="00185FD2" w:rsidRPr="00297BB6">
              <w:rPr>
                <w:rFonts w:ascii="Arial" w:hAnsi="Arial" w:cs="Arial"/>
                <w:sz w:val="22"/>
                <w:szCs w:val="22"/>
              </w:rPr>
              <w:t xml:space="preserve"> includes all remediation efforts</w:t>
            </w:r>
          </w:p>
        </w:tc>
      </w:tr>
      <w:tr w:rsidR="00BB50EA" w:rsidRPr="00B322D8" w14:paraId="72E61BA5" w14:textId="77777777" w:rsidTr="000213F6">
        <w:trPr>
          <w:cantSplit/>
          <w:trHeight w:val="360"/>
        </w:trPr>
        <w:tc>
          <w:tcPr>
            <w:tcW w:w="2584" w:type="pct"/>
            <w:shd w:val="clear" w:color="auto" w:fill="auto"/>
            <w:vAlign w:val="center"/>
          </w:tcPr>
          <w:p w14:paraId="5EA8C7D9" w14:textId="63FE42AF" w:rsidR="00BB50EA" w:rsidRPr="00297BB6" w:rsidRDefault="00F23C69" w:rsidP="000213F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eastAsia="Times New Roman" w:hAnsi="Arial" w:cs="Arial"/>
                <w:color w:val="000000"/>
              </w:rPr>
            </w:pPr>
            <w:r w:rsidRPr="00297BB6">
              <w:rPr>
                <w:rFonts w:ascii="Arial" w:eastAsia="Times New Roman" w:hAnsi="Arial" w:cs="Arial"/>
                <w:color w:val="000000"/>
              </w:rPr>
              <w:lastRenderedPageBreak/>
              <w:t>H</w:t>
            </w:r>
            <w:r w:rsidR="00BB50EA" w:rsidRPr="00297BB6">
              <w:rPr>
                <w:rFonts w:ascii="Arial" w:eastAsia="Times New Roman" w:hAnsi="Arial" w:cs="Arial"/>
                <w:color w:val="000000"/>
              </w:rPr>
              <w:t xml:space="preserve">) </w:t>
            </w:r>
            <w:r w:rsidR="00C37281" w:rsidRPr="00297BB6">
              <w:rPr>
                <w:rFonts w:ascii="Arial" w:hAnsi="Arial" w:cs="Arial"/>
              </w:rPr>
              <w:t xml:space="preserve"> </w:t>
            </w:r>
            <w:r w:rsidR="00C37281" w:rsidRPr="00297BB6">
              <w:rPr>
                <w:rFonts w:ascii="Arial" w:eastAsia="Times New Roman" w:hAnsi="Arial" w:cs="Arial"/>
                <w:color w:val="000000"/>
              </w:rPr>
              <w:t>Risk Assessment Report Briefing</w:t>
            </w:r>
          </w:p>
        </w:tc>
        <w:tc>
          <w:tcPr>
            <w:tcW w:w="1230" w:type="pct"/>
            <w:shd w:val="clear" w:color="auto" w:fill="auto"/>
            <w:vAlign w:val="center"/>
          </w:tcPr>
          <w:p w14:paraId="0C07B583" w14:textId="77777777" w:rsidR="00BB50EA" w:rsidRPr="00297BB6" w:rsidRDefault="00BB50EA" w:rsidP="00BB50EA">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w:t>
            </w:r>
          </w:p>
        </w:tc>
        <w:tc>
          <w:tcPr>
            <w:tcW w:w="1186" w:type="pct"/>
            <w:shd w:val="clear" w:color="auto" w:fill="auto"/>
          </w:tcPr>
          <w:p w14:paraId="1ECB28BA" w14:textId="0D892F51" w:rsidR="00BB50EA" w:rsidRPr="00297BB6" w:rsidRDefault="000213F6" w:rsidP="00BB50EA">
            <w:pPr>
              <w:tabs>
                <w:tab w:val="left" w:pos="540"/>
              </w:tabs>
              <w:spacing w:after="0" w:line="240" w:lineRule="auto"/>
              <w:rPr>
                <w:rFonts w:ascii="Arial" w:hAnsi="Arial" w:cs="Arial"/>
                <w:bCs/>
              </w:rPr>
            </w:pPr>
            <w:r w:rsidRPr="00297BB6">
              <w:rPr>
                <w:rFonts w:ascii="Arial" w:hAnsi="Arial" w:cs="Arial"/>
                <w:bCs/>
              </w:rPr>
              <w:t>Covers POAM review results and RAR</w:t>
            </w:r>
          </w:p>
        </w:tc>
      </w:tr>
      <w:tr w:rsidR="000213F6" w:rsidRPr="00B322D8" w14:paraId="1C25D1B2" w14:textId="77777777" w:rsidTr="000213F6">
        <w:trPr>
          <w:cantSplit/>
          <w:trHeight w:val="360"/>
        </w:trPr>
        <w:tc>
          <w:tcPr>
            <w:tcW w:w="2584" w:type="pct"/>
            <w:shd w:val="clear" w:color="auto" w:fill="auto"/>
            <w:vAlign w:val="center"/>
          </w:tcPr>
          <w:p w14:paraId="00BF6C00" w14:textId="566AA2F2" w:rsidR="000213F6" w:rsidRPr="00297BB6" w:rsidRDefault="000213F6" w:rsidP="000213F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eastAsia="Times New Roman" w:hAnsi="Arial" w:cs="Arial"/>
                <w:color w:val="000000"/>
              </w:rPr>
            </w:pPr>
            <w:r w:rsidRPr="00297BB6">
              <w:rPr>
                <w:rFonts w:ascii="Arial" w:eastAsia="Times New Roman" w:hAnsi="Arial" w:cs="Arial"/>
                <w:color w:val="000000"/>
              </w:rPr>
              <w:t xml:space="preserve">I) </w:t>
            </w:r>
            <w:r w:rsidR="00180172" w:rsidRPr="00297BB6">
              <w:rPr>
                <w:rFonts w:ascii="Arial" w:eastAsia="Times New Roman" w:hAnsi="Arial" w:cs="Arial"/>
                <w:color w:val="000000"/>
              </w:rPr>
              <w:t xml:space="preserve"> Final Accreditation Package</w:t>
            </w:r>
          </w:p>
        </w:tc>
        <w:tc>
          <w:tcPr>
            <w:tcW w:w="1230" w:type="pct"/>
            <w:shd w:val="clear" w:color="auto" w:fill="auto"/>
            <w:vAlign w:val="center"/>
          </w:tcPr>
          <w:p w14:paraId="4A9EF492" w14:textId="53FA0923" w:rsidR="000213F6" w:rsidRPr="00297BB6" w:rsidRDefault="000213F6" w:rsidP="000213F6">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 / NASWA /CESER / SIDES host</w:t>
            </w:r>
            <w:r w:rsidR="003C5B18" w:rsidRPr="00297BB6">
              <w:rPr>
                <w:rFonts w:ascii="Arial" w:hAnsi="Arial" w:cs="Arial"/>
                <w:bCs/>
              </w:rPr>
              <w:t>ing</w:t>
            </w:r>
            <w:r w:rsidRPr="00297BB6">
              <w:rPr>
                <w:rFonts w:ascii="Arial" w:hAnsi="Arial" w:cs="Arial"/>
                <w:bCs/>
              </w:rPr>
              <w:t xml:space="preserve"> contractor</w:t>
            </w:r>
          </w:p>
        </w:tc>
        <w:tc>
          <w:tcPr>
            <w:tcW w:w="1186" w:type="pct"/>
            <w:shd w:val="clear" w:color="auto" w:fill="auto"/>
          </w:tcPr>
          <w:p w14:paraId="4F196433" w14:textId="3525DA17" w:rsidR="000213F6" w:rsidRPr="00297BB6" w:rsidRDefault="000213F6" w:rsidP="000213F6">
            <w:pPr>
              <w:tabs>
                <w:tab w:val="left" w:pos="540"/>
              </w:tabs>
              <w:spacing w:after="0" w:line="240" w:lineRule="auto"/>
              <w:rPr>
                <w:rFonts w:ascii="Arial" w:hAnsi="Arial" w:cs="Arial"/>
                <w:bCs/>
              </w:rPr>
            </w:pPr>
            <w:r w:rsidRPr="00297BB6">
              <w:rPr>
                <w:rFonts w:ascii="Arial" w:hAnsi="Arial" w:cs="Arial"/>
                <w:bCs/>
              </w:rPr>
              <w:t>Package includes Awarded Vendor results and other SIDES related security documentation</w:t>
            </w:r>
          </w:p>
        </w:tc>
      </w:tr>
      <w:tr w:rsidR="000213F6" w:rsidRPr="00B322D8" w14:paraId="7FB1E336" w14:textId="77777777" w:rsidTr="000213F6">
        <w:trPr>
          <w:cantSplit/>
          <w:trHeight w:val="360"/>
        </w:trPr>
        <w:tc>
          <w:tcPr>
            <w:tcW w:w="2584" w:type="pct"/>
            <w:shd w:val="clear" w:color="auto" w:fill="auto"/>
            <w:vAlign w:val="center"/>
          </w:tcPr>
          <w:p w14:paraId="7DFB959C" w14:textId="5065C2DA" w:rsidR="000213F6" w:rsidRPr="00297BB6" w:rsidRDefault="000213F6" w:rsidP="000213F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eastAsia="Times New Roman" w:hAnsi="Arial" w:cs="Arial"/>
                <w:color w:val="000000"/>
              </w:rPr>
            </w:pPr>
            <w:r w:rsidRPr="00297BB6">
              <w:rPr>
                <w:rFonts w:ascii="Arial" w:eastAsia="Times New Roman" w:hAnsi="Arial" w:cs="Arial"/>
                <w:color w:val="000000"/>
              </w:rPr>
              <w:t>J) Project Administration</w:t>
            </w:r>
          </w:p>
        </w:tc>
        <w:tc>
          <w:tcPr>
            <w:tcW w:w="1230" w:type="pct"/>
            <w:shd w:val="clear" w:color="auto" w:fill="auto"/>
            <w:vAlign w:val="center"/>
          </w:tcPr>
          <w:p w14:paraId="37A7719E" w14:textId="1B4BB261" w:rsidR="000213F6" w:rsidRPr="00297BB6" w:rsidRDefault="000213F6" w:rsidP="000213F6">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ascii="Arial" w:hAnsi="Arial" w:cs="Arial"/>
                <w:bCs/>
              </w:rPr>
            </w:pPr>
            <w:r w:rsidRPr="00297BB6">
              <w:rPr>
                <w:rFonts w:ascii="Arial" w:hAnsi="Arial" w:cs="Arial"/>
                <w:bCs/>
              </w:rPr>
              <w:t>Awarded Vendor</w:t>
            </w:r>
          </w:p>
        </w:tc>
        <w:tc>
          <w:tcPr>
            <w:tcW w:w="1186" w:type="pct"/>
            <w:shd w:val="clear" w:color="auto" w:fill="auto"/>
          </w:tcPr>
          <w:p w14:paraId="2DBE7C43" w14:textId="77777777" w:rsidR="000213F6" w:rsidRPr="00297BB6" w:rsidRDefault="000213F6" w:rsidP="000213F6">
            <w:pPr>
              <w:tabs>
                <w:tab w:val="left" w:pos="540"/>
              </w:tabs>
              <w:spacing w:after="0" w:line="240" w:lineRule="auto"/>
              <w:rPr>
                <w:rFonts w:ascii="Arial" w:hAnsi="Arial" w:cs="Arial"/>
                <w:bCs/>
                <w:color w:val="FF0000"/>
              </w:rPr>
            </w:pPr>
          </w:p>
        </w:tc>
      </w:tr>
    </w:tbl>
    <w:p w14:paraId="71EA52FB" w14:textId="77777777" w:rsidR="00BB50EA" w:rsidRDefault="00BB50EA" w:rsidP="00BB50EA">
      <w:pPr>
        <w:tabs>
          <w:tab w:val="left" w:pos="540"/>
        </w:tabs>
        <w:autoSpaceDE w:val="0"/>
        <w:autoSpaceDN w:val="0"/>
        <w:adjustRightInd w:val="0"/>
        <w:spacing w:after="0" w:line="240" w:lineRule="auto"/>
        <w:rPr>
          <w:rFonts w:ascii="Arial" w:hAnsi="Arial" w:cs="Arial"/>
          <w:sz w:val="24"/>
          <w:szCs w:val="24"/>
        </w:rPr>
      </w:pPr>
    </w:p>
    <w:p w14:paraId="04385C97" w14:textId="61AB3C8F" w:rsidR="00620BF2" w:rsidRDefault="00620BF2" w:rsidP="00B322D8">
      <w:pPr>
        <w:tabs>
          <w:tab w:val="left" w:pos="540"/>
        </w:tabs>
        <w:spacing w:after="0" w:line="240" w:lineRule="auto"/>
        <w:rPr>
          <w:rFonts w:ascii="Arial" w:hAnsi="Arial" w:cs="Arial"/>
          <w:b/>
          <w:sz w:val="24"/>
          <w:szCs w:val="24"/>
        </w:rPr>
      </w:pPr>
    </w:p>
    <w:p w14:paraId="6F070EBA" w14:textId="082C84CB" w:rsidR="00BB50EA" w:rsidRDefault="00BB50EA" w:rsidP="00BB50EA">
      <w:pPr>
        <w:tabs>
          <w:tab w:val="left" w:pos="5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Note that Awarded Vendor must agree with NASWA/CESER </w:t>
      </w:r>
      <w:r w:rsidR="000213F6">
        <w:rPr>
          <w:rFonts w:ascii="Arial" w:hAnsi="Arial" w:cs="Arial"/>
          <w:sz w:val="24"/>
          <w:szCs w:val="24"/>
        </w:rPr>
        <w:t xml:space="preserve">regarding </w:t>
      </w:r>
      <w:r>
        <w:rPr>
          <w:rFonts w:ascii="Arial" w:hAnsi="Arial" w:cs="Arial"/>
          <w:sz w:val="24"/>
          <w:szCs w:val="24"/>
        </w:rPr>
        <w:t xml:space="preserve">the time to be allowed for NASWA/CESER activities. </w:t>
      </w:r>
    </w:p>
    <w:p w14:paraId="7266C8A7" w14:textId="1BF5C8DB" w:rsidR="00B60718" w:rsidRDefault="00B60718" w:rsidP="008C5BF9">
      <w:pPr>
        <w:tabs>
          <w:tab w:val="left" w:pos="540"/>
        </w:tabs>
        <w:spacing w:after="0" w:line="240" w:lineRule="auto"/>
        <w:rPr>
          <w:rFonts w:ascii="Arial" w:hAnsi="Arial" w:cs="Arial"/>
          <w:sz w:val="24"/>
          <w:szCs w:val="24"/>
        </w:rPr>
      </w:pPr>
    </w:p>
    <w:p w14:paraId="3950A3F6" w14:textId="77777777" w:rsidR="002675FC" w:rsidRDefault="002675FC" w:rsidP="00B322D8">
      <w:pPr>
        <w:tabs>
          <w:tab w:val="left" w:pos="540"/>
        </w:tabs>
        <w:spacing w:after="0" w:line="240" w:lineRule="auto"/>
        <w:rPr>
          <w:rFonts w:ascii="Arial" w:hAnsi="Arial" w:cs="Arial"/>
          <w:b/>
          <w:sz w:val="24"/>
          <w:szCs w:val="24"/>
        </w:rPr>
      </w:pPr>
    </w:p>
    <w:p w14:paraId="48C5BCED" w14:textId="6047C24D" w:rsidR="003C32DD" w:rsidRDefault="003C32DD" w:rsidP="003C32DD">
      <w:pPr>
        <w:tabs>
          <w:tab w:val="left" w:pos="540"/>
        </w:tabs>
        <w:spacing w:after="0" w:line="240" w:lineRule="auto"/>
        <w:rPr>
          <w:rFonts w:ascii="Arial" w:hAnsi="Arial" w:cs="Arial"/>
          <w:sz w:val="24"/>
          <w:szCs w:val="24"/>
        </w:rPr>
      </w:pPr>
      <w:r w:rsidRPr="008626A6">
        <w:rPr>
          <w:rFonts w:ascii="Arial" w:hAnsi="Arial" w:cs="Arial"/>
          <w:sz w:val="24"/>
          <w:szCs w:val="24"/>
        </w:rPr>
        <w:t xml:space="preserve">The </w:t>
      </w:r>
      <w:r w:rsidR="00FC02C2" w:rsidRPr="008626A6">
        <w:rPr>
          <w:rFonts w:ascii="Arial" w:hAnsi="Arial" w:cs="Arial"/>
          <w:sz w:val="24"/>
          <w:szCs w:val="24"/>
        </w:rPr>
        <w:t>S</w:t>
      </w:r>
      <w:r w:rsidR="00FC02C2">
        <w:rPr>
          <w:rFonts w:ascii="Arial" w:hAnsi="Arial" w:cs="Arial"/>
          <w:sz w:val="24"/>
          <w:szCs w:val="24"/>
        </w:rPr>
        <w:t>ecurity</w:t>
      </w:r>
      <w:r w:rsidR="00FC02C2" w:rsidRPr="008626A6">
        <w:rPr>
          <w:rFonts w:ascii="Arial" w:hAnsi="Arial" w:cs="Arial"/>
          <w:sz w:val="24"/>
          <w:szCs w:val="24"/>
        </w:rPr>
        <w:t xml:space="preserve"> </w:t>
      </w:r>
      <w:r>
        <w:rPr>
          <w:rFonts w:ascii="Arial" w:hAnsi="Arial" w:cs="Arial"/>
          <w:sz w:val="24"/>
          <w:szCs w:val="24"/>
        </w:rPr>
        <w:t>Assessment</w:t>
      </w:r>
      <w:r w:rsidRPr="008626A6">
        <w:rPr>
          <w:rFonts w:ascii="Arial" w:hAnsi="Arial" w:cs="Arial"/>
          <w:sz w:val="24"/>
          <w:szCs w:val="24"/>
        </w:rPr>
        <w:t xml:space="preserve"> </w:t>
      </w:r>
      <w:r>
        <w:rPr>
          <w:rFonts w:ascii="Arial" w:hAnsi="Arial" w:cs="Arial"/>
          <w:sz w:val="24"/>
          <w:szCs w:val="24"/>
        </w:rPr>
        <w:t>shall d</w:t>
      </w:r>
      <w:r w:rsidRPr="008626A6">
        <w:rPr>
          <w:rFonts w:ascii="Arial" w:hAnsi="Arial" w:cs="Arial"/>
          <w:sz w:val="24"/>
          <w:szCs w:val="24"/>
        </w:rPr>
        <w:t xml:space="preserve">ocument compliance with </w:t>
      </w:r>
      <w:r w:rsidR="00626E66">
        <w:rPr>
          <w:rFonts w:ascii="Arial" w:hAnsi="Arial" w:cs="Arial"/>
          <w:sz w:val="24"/>
          <w:szCs w:val="24"/>
        </w:rPr>
        <w:t>Assessment</w:t>
      </w:r>
      <w:r w:rsidR="00626E66" w:rsidRPr="008626A6">
        <w:rPr>
          <w:rFonts w:ascii="Arial" w:hAnsi="Arial" w:cs="Arial"/>
          <w:sz w:val="24"/>
          <w:szCs w:val="24"/>
        </w:rPr>
        <w:t xml:space="preserve"> </w:t>
      </w:r>
      <w:r w:rsidRPr="008626A6">
        <w:rPr>
          <w:rFonts w:ascii="Arial" w:hAnsi="Arial" w:cs="Arial"/>
          <w:sz w:val="24"/>
          <w:szCs w:val="24"/>
        </w:rPr>
        <w:t xml:space="preserve">and </w:t>
      </w:r>
      <w:r w:rsidR="00626E66">
        <w:rPr>
          <w:rFonts w:ascii="Arial" w:hAnsi="Arial" w:cs="Arial"/>
          <w:sz w:val="24"/>
          <w:szCs w:val="24"/>
        </w:rPr>
        <w:t>Authorization requirements</w:t>
      </w:r>
      <w:r w:rsidR="00626E66" w:rsidRPr="008626A6">
        <w:rPr>
          <w:rFonts w:ascii="Arial" w:hAnsi="Arial" w:cs="Arial"/>
          <w:sz w:val="24"/>
          <w:szCs w:val="24"/>
        </w:rPr>
        <w:t xml:space="preserve"> </w:t>
      </w:r>
      <w:r w:rsidRPr="008626A6">
        <w:rPr>
          <w:rFonts w:ascii="Arial" w:hAnsi="Arial" w:cs="Arial"/>
          <w:sz w:val="24"/>
          <w:szCs w:val="24"/>
        </w:rPr>
        <w:t xml:space="preserve">for SIDES in accordance </w:t>
      </w:r>
      <w:r w:rsidRPr="00470971">
        <w:rPr>
          <w:rFonts w:ascii="Arial" w:hAnsi="Arial" w:cs="Arial"/>
          <w:sz w:val="24"/>
          <w:szCs w:val="24"/>
        </w:rPr>
        <w:t xml:space="preserve">with </w:t>
      </w:r>
      <w:r w:rsidR="00DF637B" w:rsidRPr="00470971">
        <w:rPr>
          <w:rFonts w:ascii="Arial" w:hAnsi="Arial" w:cs="Arial"/>
          <w:sz w:val="24"/>
          <w:szCs w:val="24"/>
        </w:rPr>
        <w:t>FISMA/</w:t>
      </w:r>
      <w:r w:rsidR="00FC02C2" w:rsidRPr="00470971">
        <w:rPr>
          <w:rFonts w:ascii="Arial" w:hAnsi="Arial" w:cs="Arial"/>
          <w:sz w:val="24"/>
          <w:szCs w:val="24"/>
        </w:rPr>
        <w:t>NIST</w:t>
      </w:r>
      <w:r w:rsidR="00655219">
        <w:rPr>
          <w:rStyle w:val="FootnoteReference"/>
          <w:rFonts w:ascii="Arial" w:hAnsi="Arial" w:cs="Arial"/>
          <w:sz w:val="24"/>
          <w:szCs w:val="24"/>
        </w:rPr>
        <w:footnoteReference w:id="2"/>
      </w:r>
      <w:r>
        <w:rPr>
          <w:rFonts w:ascii="Arial" w:hAnsi="Arial" w:cs="Arial"/>
          <w:sz w:val="24"/>
          <w:szCs w:val="24"/>
        </w:rPr>
        <w:t xml:space="preserve"> requirements</w:t>
      </w:r>
      <w:r w:rsidR="000213F6">
        <w:rPr>
          <w:rFonts w:ascii="Arial" w:hAnsi="Arial" w:cs="Arial"/>
          <w:sz w:val="24"/>
          <w:szCs w:val="24"/>
        </w:rPr>
        <w:t xml:space="preserve"> and the security controls selected from NIST SP800-53 rev4 based on the FIPS 199/200 evaluation</w:t>
      </w:r>
      <w:r w:rsidR="00A204B1">
        <w:rPr>
          <w:rFonts w:ascii="Arial" w:hAnsi="Arial" w:cs="Arial"/>
          <w:sz w:val="24"/>
          <w:szCs w:val="24"/>
        </w:rPr>
        <w:t>.</w:t>
      </w:r>
    </w:p>
    <w:p w14:paraId="7E5751E3" w14:textId="77777777" w:rsidR="00FC02C2" w:rsidRDefault="00FC02C2" w:rsidP="003C32DD">
      <w:pPr>
        <w:tabs>
          <w:tab w:val="left" w:pos="540"/>
        </w:tabs>
        <w:spacing w:after="0" w:line="240" w:lineRule="auto"/>
        <w:rPr>
          <w:rFonts w:ascii="Arial" w:hAnsi="Arial" w:cs="Arial"/>
          <w:sz w:val="24"/>
          <w:szCs w:val="24"/>
        </w:rPr>
      </w:pPr>
    </w:p>
    <w:p w14:paraId="3D03F2F0" w14:textId="02DB20BC" w:rsidR="008626A6" w:rsidRDefault="003C32DD" w:rsidP="00B322D8">
      <w:pPr>
        <w:tabs>
          <w:tab w:val="left" w:pos="540"/>
        </w:tabs>
        <w:spacing w:after="0" w:line="240" w:lineRule="auto"/>
        <w:rPr>
          <w:rFonts w:ascii="Arial" w:hAnsi="Arial" w:cs="Arial"/>
          <w:sz w:val="24"/>
          <w:szCs w:val="24"/>
        </w:rPr>
      </w:pPr>
      <w:r>
        <w:rPr>
          <w:rFonts w:ascii="Arial" w:hAnsi="Arial" w:cs="Arial"/>
          <w:sz w:val="24"/>
          <w:szCs w:val="24"/>
        </w:rPr>
        <w:t xml:space="preserve">The Assessment shall support </w:t>
      </w:r>
      <w:r w:rsidR="00953E59" w:rsidRPr="00E37301">
        <w:rPr>
          <w:rFonts w:ascii="Arial" w:hAnsi="Arial" w:cs="Arial"/>
          <w:sz w:val="24"/>
          <w:szCs w:val="24"/>
        </w:rPr>
        <w:t>strategic project-planning that results in an actionable plan to achieve and maintain on-going security goals</w:t>
      </w:r>
      <w:r w:rsidR="00DB5544">
        <w:rPr>
          <w:rFonts w:ascii="Arial" w:hAnsi="Arial" w:cs="Arial"/>
          <w:sz w:val="24"/>
          <w:szCs w:val="24"/>
        </w:rPr>
        <w:t>. The awarded</w:t>
      </w:r>
      <w:r w:rsidR="00392B48">
        <w:rPr>
          <w:rFonts w:ascii="Arial" w:hAnsi="Arial" w:cs="Arial"/>
          <w:sz w:val="24"/>
          <w:szCs w:val="24"/>
        </w:rPr>
        <w:t xml:space="preserve"> vendor shall describe how the </w:t>
      </w:r>
      <w:r>
        <w:rPr>
          <w:rFonts w:ascii="Arial" w:hAnsi="Arial" w:cs="Arial"/>
          <w:sz w:val="24"/>
          <w:szCs w:val="24"/>
        </w:rPr>
        <w:t xml:space="preserve">assessment </w:t>
      </w:r>
      <w:r w:rsidR="00392B48">
        <w:rPr>
          <w:rFonts w:ascii="Arial" w:hAnsi="Arial" w:cs="Arial"/>
          <w:sz w:val="24"/>
          <w:szCs w:val="24"/>
        </w:rPr>
        <w:t>shall be conducted to</w:t>
      </w:r>
      <w:r>
        <w:rPr>
          <w:rFonts w:ascii="Arial" w:hAnsi="Arial" w:cs="Arial"/>
          <w:sz w:val="24"/>
          <w:szCs w:val="24"/>
        </w:rPr>
        <w:t>: 1)</w:t>
      </w:r>
      <w:r w:rsidR="00392B48">
        <w:rPr>
          <w:rFonts w:ascii="Arial" w:hAnsi="Arial" w:cs="Arial"/>
          <w:sz w:val="24"/>
          <w:szCs w:val="24"/>
        </w:rPr>
        <w:t xml:space="preserve"> d</w:t>
      </w:r>
      <w:r w:rsidR="00392B48" w:rsidRPr="00392B48">
        <w:rPr>
          <w:rFonts w:ascii="Arial" w:hAnsi="Arial" w:cs="Arial"/>
          <w:sz w:val="24"/>
          <w:szCs w:val="24"/>
        </w:rPr>
        <w:t>etermine rapidly and comprehensively the current exposure to information risk</w:t>
      </w:r>
      <w:r>
        <w:rPr>
          <w:rFonts w:ascii="Arial" w:hAnsi="Arial" w:cs="Arial"/>
          <w:sz w:val="24"/>
          <w:szCs w:val="24"/>
        </w:rPr>
        <w:t>s</w:t>
      </w:r>
      <w:r w:rsidR="00392B48" w:rsidRPr="00392B48">
        <w:rPr>
          <w:rFonts w:ascii="Arial" w:hAnsi="Arial" w:cs="Arial"/>
          <w:sz w:val="24"/>
          <w:szCs w:val="24"/>
        </w:rPr>
        <w:t xml:space="preserve"> and vulnerabilities</w:t>
      </w:r>
      <w:r>
        <w:rPr>
          <w:rFonts w:ascii="Arial" w:hAnsi="Arial" w:cs="Arial"/>
          <w:sz w:val="24"/>
          <w:szCs w:val="24"/>
        </w:rPr>
        <w:t xml:space="preserve"> and 2</w:t>
      </w:r>
      <w:r w:rsidR="00351A93">
        <w:rPr>
          <w:rFonts w:ascii="Arial" w:hAnsi="Arial" w:cs="Arial"/>
          <w:sz w:val="24"/>
          <w:szCs w:val="24"/>
        </w:rPr>
        <w:t>)</w:t>
      </w:r>
      <w:r>
        <w:rPr>
          <w:rFonts w:ascii="Arial" w:hAnsi="Arial" w:cs="Arial"/>
          <w:sz w:val="24"/>
          <w:szCs w:val="24"/>
        </w:rPr>
        <w:t xml:space="preserve"> support the planning to address and remediate these risks and vulnerabilities</w:t>
      </w:r>
      <w:r w:rsidR="00626E66">
        <w:rPr>
          <w:rFonts w:ascii="Arial" w:hAnsi="Arial" w:cs="Arial"/>
          <w:sz w:val="24"/>
          <w:szCs w:val="24"/>
        </w:rPr>
        <w:t>.</w:t>
      </w:r>
    </w:p>
    <w:p w14:paraId="199018DB" w14:textId="77777777" w:rsidR="008626A6" w:rsidRDefault="008626A6" w:rsidP="00B322D8">
      <w:pPr>
        <w:tabs>
          <w:tab w:val="left" w:pos="540"/>
        </w:tabs>
        <w:spacing w:after="0" w:line="240" w:lineRule="auto"/>
        <w:rPr>
          <w:rFonts w:ascii="Arial" w:hAnsi="Arial" w:cs="Arial"/>
          <w:sz w:val="24"/>
          <w:szCs w:val="24"/>
        </w:rPr>
      </w:pPr>
    </w:p>
    <w:p w14:paraId="4A36BD59" w14:textId="47228A96" w:rsidR="00392B48" w:rsidRPr="00392B48" w:rsidRDefault="00BB50EA" w:rsidP="00392B48">
      <w:pPr>
        <w:tabs>
          <w:tab w:val="left" w:pos="540"/>
        </w:tabs>
        <w:spacing w:after="0" w:line="240" w:lineRule="auto"/>
        <w:rPr>
          <w:rFonts w:ascii="Arial" w:hAnsi="Arial" w:cs="Arial"/>
          <w:sz w:val="24"/>
          <w:szCs w:val="24"/>
        </w:rPr>
      </w:pPr>
      <w:r w:rsidRPr="00BB50EA">
        <w:rPr>
          <w:rFonts w:ascii="Arial" w:hAnsi="Arial" w:cs="Arial"/>
          <w:sz w:val="24"/>
          <w:szCs w:val="24"/>
        </w:rPr>
        <w:t>SIDES is privately hosted in a 3rd party data center</w:t>
      </w:r>
      <w:r w:rsidR="001D3551">
        <w:rPr>
          <w:rFonts w:ascii="Arial" w:hAnsi="Arial" w:cs="Arial"/>
          <w:sz w:val="24"/>
          <w:szCs w:val="24"/>
        </w:rPr>
        <w:t xml:space="preserve"> located in the contiguous continental United States</w:t>
      </w:r>
      <w:r w:rsidRPr="00BB50EA">
        <w:rPr>
          <w:rFonts w:ascii="Arial" w:hAnsi="Arial" w:cs="Arial"/>
          <w:sz w:val="24"/>
          <w:szCs w:val="24"/>
        </w:rPr>
        <w:t>.</w:t>
      </w:r>
      <w:r>
        <w:rPr>
          <w:rFonts w:ascii="Arial" w:hAnsi="Arial" w:cs="Arial"/>
          <w:sz w:val="24"/>
          <w:szCs w:val="24"/>
        </w:rPr>
        <w:t xml:space="preserve"> </w:t>
      </w:r>
      <w:r w:rsidR="00392B48" w:rsidRPr="00392B48">
        <w:rPr>
          <w:rFonts w:ascii="Arial" w:hAnsi="Arial" w:cs="Arial"/>
          <w:sz w:val="24"/>
          <w:szCs w:val="24"/>
        </w:rPr>
        <w:t xml:space="preserve">The </w:t>
      </w:r>
      <w:r w:rsidR="00DB5544" w:rsidRPr="00DB5544">
        <w:rPr>
          <w:rFonts w:ascii="Arial" w:hAnsi="Arial" w:cs="Arial"/>
          <w:sz w:val="24"/>
          <w:szCs w:val="24"/>
        </w:rPr>
        <w:t>awarded</w:t>
      </w:r>
      <w:r w:rsidR="00392B48" w:rsidRPr="00392B48">
        <w:rPr>
          <w:rFonts w:ascii="Arial" w:hAnsi="Arial" w:cs="Arial"/>
          <w:sz w:val="24"/>
          <w:szCs w:val="24"/>
        </w:rPr>
        <w:t xml:space="preserve"> vendor shall work closely with hosting vendor and the SIDES Director</w:t>
      </w:r>
      <w:r w:rsidR="003C5B18">
        <w:rPr>
          <w:rFonts w:ascii="Arial" w:hAnsi="Arial" w:cs="Arial"/>
          <w:sz w:val="24"/>
          <w:szCs w:val="24"/>
        </w:rPr>
        <w:t xml:space="preserve"> and NASWA team</w:t>
      </w:r>
      <w:r w:rsidR="00392B48" w:rsidRPr="00392B48">
        <w:rPr>
          <w:rFonts w:ascii="Arial" w:hAnsi="Arial" w:cs="Arial"/>
          <w:sz w:val="24"/>
          <w:szCs w:val="24"/>
        </w:rPr>
        <w:t xml:space="preserve"> to coordinate security support services and audit activities</w:t>
      </w:r>
      <w:r w:rsidR="00F3413D">
        <w:rPr>
          <w:rFonts w:ascii="Arial" w:hAnsi="Arial" w:cs="Arial"/>
          <w:sz w:val="24"/>
          <w:szCs w:val="24"/>
        </w:rPr>
        <w:t xml:space="preserve"> for a risk assessment</w:t>
      </w:r>
      <w:r w:rsidR="00392B48" w:rsidRPr="00392B48">
        <w:rPr>
          <w:rFonts w:ascii="Arial" w:hAnsi="Arial" w:cs="Arial"/>
          <w:sz w:val="24"/>
          <w:szCs w:val="24"/>
        </w:rPr>
        <w:t xml:space="preserve"> as identified in NIST Special Publication 800-30.</w:t>
      </w:r>
      <w:r w:rsidR="001D3551">
        <w:rPr>
          <w:rFonts w:ascii="Arial" w:hAnsi="Arial" w:cs="Arial"/>
          <w:sz w:val="24"/>
          <w:szCs w:val="24"/>
        </w:rPr>
        <w:t xml:space="preserve"> </w:t>
      </w:r>
    </w:p>
    <w:p w14:paraId="310AD31A" w14:textId="77777777" w:rsidR="00392B48" w:rsidRPr="00392B48" w:rsidRDefault="00392B48" w:rsidP="00392B48">
      <w:pPr>
        <w:tabs>
          <w:tab w:val="left" w:pos="540"/>
        </w:tabs>
        <w:spacing w:after="0" w:line="240" w:lineRule="auto"/>
        <w:rPr>
          <w:rFonts w:ascii="Arial" w:hAnsi="Arial" w:cs="Arial"/>
          <w:sz w:val="24"/>
          <w:szCs w:val="24"/>
        </w:rPr>
      </w:pPr>
    </w:p>
    <w:p w14:paraId="07516923" w14:textId="78F225A8" w:rsidR="00392B48" w:rsidRPr="00392B48" w:rsidRDefault="003C5B18" w:rsidP="00392B48">
      <w:pPr>
        <w:tabs>
          <w:tab w:val="left" w:pos="540"/>
        </w:tabs>
        <w:spacing w:after="0" w:line="240" w:lineRule="auto"/>
        <w:rPr>
          <w:rFonts w:ascii="Arial" w:hAnsi="Arial" w:cs="Arial"/>
          <w:sz w:val="24"/>
          <w:szCs w:val="24"/>
        </w:rPr>
      </w:pPr>
      <w:r>
        <w:rPr>
          <w:rFonts w:ascii="Arial" w:hAnsi="Arial" w:cs="Arial"/>
          <w:sz w:val="24"/>
          <w:szCs w:val="24"/>
        </w:rPr>
        <w:t>The h</w:t>
      </w:r>
      <w:r w:rsidR="00392B48" w:rsidRPr="00392B48">
        <w:rPr>
          <w:rFonts w:ascii="Arial" w:hAnsi="Arial" w:cs="Arial"/>
          <w:sz w:val="24"/>
          <w:szCs w:val="24"/>
        </w:rPr>
        <w:t xml:space="preserve">osting vendor shall coordinate with SIDES Director to provide all physical and remote accesses required for the </w:t>
      </w:r>
      <w:r w:rsidR="00DB5544" w:rsidRPr="00DB5544">
        <w:rPr>
          <w:rFonts w:ascii="Arial" w:hAnsi="Arial" w:cs="Arial"/>
          <w:sz w:val="24"/>
          <w:szCs w:val="24"/>
        </w:rPr>
        <w:t>awarded</w:t>
      </w:r>
      <w:r w:rsidR="00B77855">
        <w:rPr>
          <w:rFonts w:ascii="Arial" w:hAnsi="Arial" w:cs="Arial"/>
          <w:sz w:val="24"/>
          <w:szCs w:val="24"/>
        </w:rPr>
        <w:t xml:space="preserve"> </w:t>
      </w:r>
      <w:r w:rsidR="00392B48" w:rsidRPr="00392B48">
        <w:rPr>
          <w:rFonts w:ascii="Arial" w:hAnsi="Arial" w:cs="Arial"/>
          <w:sz w:val="24"/>
          <w:szCs w:val="24"/>
        </w:rPr>
        <w:t>vendor to conduct the audit as described in this RFP.</w:t>
      </w:r>
      <w:r w:rsidR="001D3551" w:rsidRPr="001D3551">
        <w:t xml:space="preserve"> </w:t>
      </w:r>
      <w:r w:rsidR="001D3551">
        <w:rPr>
          <w:rFonts w:ascii="Arial" w:hAnsi="Arial" w:cs="Arial"/>
          <w:sz w:val="24"/>
          <w:szCs w:val="24"/>
        </w:rPr>
        <w:t>The awarded vendor must include in their bid the proposed number of on-site visits to perform the audit as described in this RFP.</w:t>
      </w:r>
    </w:p>
    <w:p w14:paraId="593B0B47" w14:textId="77777777" w:rsidR="00392B48" w:rsidRPr="00392B48" w:rsidRDefault="00392B48" w:rsidP="00392B48">
      <w:pPr>
        <w:tabs>
          <w:tab w:val="left" w:pos="540"/>
        </w:tabs>
        <w:spacing w:after="0" w:line="240" w:lineRule="auto"/>
        <w:rPr>
          <w:rFonts w:ascii="Arial" w:hAnsi="Arial" w:cs="Arial"/>
          <w:sz w:val="24"/>
          <w:szCs w:val="24"/>
        </w:rPr>
      </w:pPr>
    </w:p>
    <w:p w14:paraId="409DB6F4" w14:textId="571C6D36" w:rsidR="00626E66" w:rsidRDefault="00392B48" w:rsidP="00392B48">
      <w:pPr>
        <w:tabs>
          <w:tab w:val="left" w:pos="540"/>
        </w:tabs>
        <w:spacing w:after="0" w:line="240" w:lineRule="auto"/>
        <w:rPr>
          <w:rFonts w:ascii="Arial" w:hAnsi="Arial" w:cs="Arial"/>
          <w:sz w:val="24"/>
          <w:szCs w:val="24"/>
        </w:rPr>
      </w:pPr>
      <w:r w:rsidRPr="00B322D8">
        <w:rPr>
          <w:rFonts w:ascii="Arial" w:hAnsi="Arial" w:cs="Arial"/>
          <w:sz w:val="24"/>
          <w:szCs w:val="24"/>
        </w:rPr>
        <w:t xml:space="preserve">A dedicated team composed of </w:t>
      </w:r>
      <w:r w:rsidR="00C2380C">
        <w:rPr>
          <w:rFonts w:ascii="Arial" w:hAnsi="Arial" w:cs="Arial"/>
          <w:sz w:val="24"/>
          <w:szCs w:val="24"/>
        </w:rPr>
        <w:t xml:space="preserve">SIDES hosting vendor </w:t>
      </w:r>
      <w:r w:rsidRPr="00B322D8">
        <w:rPr>
          <w:rFonts w:ascii="Arial" w:hAnsi="Arial" w:cs="Arial"/>
          <w:sz w:val="24"/>
          <w:szCs w:val="24"/>
        </w:rPr>
        <w:t>staff having security expertise will support the</w:t>
      </w:r>
      <w:r w:rsidR="00C2380C" w:rsidRPr="00B322D8">
        <w:rPr>
          <w:rFonts w:ascii="Arial" w:hAnsi="Arial" w:cs="Arial"/>
          <w:sz w:val="24"/>
          <w:szCs w:val="24"/>
        </w:rPr>
        <w:t xml:space="preserve"> </w:t>
      </w:r>
      <w:r w:rsidR="00DB5544" w:rsidRPr="00DB5544">
        <w:rPr>
          <w:rFonts w:ascii="Arial" w:hAnsi="Arial" w:cs="Arial"/>
          <w:sz w:val="24"/>
          <w:szCs w:val="24"/>
        </w:rPr>
        <w:t>awarded</w:t>
      </w:r>
      <w:r w:rsidR="00C2380C" w:rsidRPr="00B322D8">
        <w:rPr>
          <w:rFonts w:ascii="Arial" w:hAnsi="Arial" w:cs="Arial"/>
          <w:sz w:val="24"/>
          <w:szCs w:val="24"/>
        </w:rPr>
        <w:t xml:space="preserve"> vendor in </w:t>
      </w:r>
      <w:r w:rsidR="00C2380C">
        <w:rPr>
          <w:rFonts w:ascii="Arial" w:hAnsi="Arial" w:cs="Arial"/>
          <w:sz w:val="24"/>
          <w:szCs w:val="24"/>
        </w:rPr>
        <w:t xml:space="preserve">the conduction of </w:t>
      </w:r>
      <w:r w:rsidR="00C2380C" w:rsidRPr="00B322D8">
        <w:rPr>
          <w:rFonts w:ascii="Arial" w:hAnsi="Arial" w:cs="Arial"/>
          <w:sz w:val="24"/>
          <w:szCs w:val="24"/>
        </w:rPr>
        <w:t>the SIDES security audit activities</w:t>
      </w:r>
      <w:r w:rsidRPr="00B322D8">
        <w:rPr>
          <w:rFonts w:ascii="Arial" w:hAnsi="Arial" w:cs="Arial"/>
          <w:sz w:val="24"/>
          <w:szCs w:val="24"/>
        </w:rPr>
        <w:t>.</w:t>
      </w:r>
      <w:r w:rsidRPr="00392B48">
        <w:rPr>
          <w:rFonts w:ascii="Arial" w:hAnsi="Arial" w:cs="Arial"/>
          <w:sz w:val="24"/>
          <w:szCs w:val="24"/>
        </w:rPr>
        <w:t xml:space="preserve">  </w:t>
      </w:r>
    </w:p>
    <w:p w14:paraId="495F2D11" w14:textId="77777777" w:rsidR="00626E66" w:rsidRDefault="00626E66" w:rsidP="00392B48">
      <w:pPr>
        <w:tabs>
          <w:tab w:val="left" w:pos="540"/>
        </w:tabs>
        <w:spacing w:after="0" w:line="240" w:lineRule="auto"/>
        <w:rPr>
          <w:rFonts w:ascii="Arial" w:hAnsi="Arial" w:cs="Arial"/>
          <w:sz w:val="24"/>
          <w:szCs w:val="24"/>
        </w:rPr>
      </w:pPr>
    </w:p>
    <w:p w14:paraId="5F0558EF" w14:textId="22E84CCD" w:rsidR="00FB0CBB" w:rsidRDefault="003C32DD" w:rsidP="00392B48">
      <w:pPr>
        <w:tabs>
          <w:tab w:val="left" w:pos="540"/>
        </w:tabs>
        <w:spacing w:after="0" w:line="240" w:lineRule="auto"/>
      </w:pPr>
      <w:r>
        <w:rPr>
          <w:rFonts w:ascii="Arial" w:hAnsi="Arial" w:cs="Arial"/>
          <w:sz w:val="24"/>
          <w:szCs w:val="24"/>
        </w:rPr>
        <w:t xml:space="preserve">The </w:t>
      </w:r>
      <w:r w:rsidR="00DB5544" w:rsidRPr="00DB5544">
        <w:rPr>
          <w:rFonts w:ascii="Arial" w:hAnsi="Arial" w:cs="Arial"/>
          <w:sz w:val="24"/>
          <w:szCs w:val="24"/>
        </w:rPr>
        <w:t>awarded</w:t>
      </w:r>
      <w:r>
        <w:rPr>
          <w:rFonts w:ascii="Arial" w:hAnsi="Arial" w:cs="Arial"/>
          <w:sz w:val="24"/>
          <w:szCs w:val="24"/>
        </w:rPr>
        <w:t xml:space="preserve"> vendor will develop a </w:t>
      </w:r>
      <w:r w:rsidR="00FB0CBB">
        <w:rPr>
          <w:rFonts w:ascii="Arial" w:hAnsi="Arial" w:cs="Arial"/>
          <w:sz w:val="24"/>
          <w:szCs w:val="24"/>
        </w:rPr>
        <w:t>Risk Assessment Report (RAR)</w:t>
      </w:r>
      <w:r w:rsidR="00751EB6">
        <w:rPr>
          <w:rFonts w:ascii="Arial" w:hAnsi="Arial" w:cs="Arial"/>
          <w:sz w:val="24"/>
          <w:szCs w:val="24"/>
        </w:rPr>
        <w:t xml:space="preserve"> </w:t>
      </w:r>
      <w:r w:rsidR="00751EB6" w:rsidRPr="00516EB3">
        <w:rPr>
          <w:rFonts w:ascii="Arial" w:hAnsi="Arial" w:cs="Arial"/>
          <w:sz w:val="24"/>
          <w:szCs w:val="24"/>
        </w:rPr>
        <w:t>per NIST SP800-30</w:t>
      </w:r>
      <w:r w:rsidRPr="00655219">
        <w:rPr>
          <w:rFonts w:ascii="Arial" w:hAnsi="Arial" w:cs="Arial"/>
          <w:sz w:val="24"/>
          <w:szCs w:val="24"/>
        </w:rPr>
        <w:t xml:space="preserve"> </w:t>
      </w:r>
      <w:r w:rsidRPr="00516EB3">
        <w:rPr>
          <w:rFonts w:ascii="Arial" w:hAnsi="Arial" w:cs="Arial"/>
          <w:sz w:val="24"/>
          <w:szCs w:val="24"/>
        </w:rPr>
        <w:t>that incorporates results</w:t>
      </w:r>
      <w:r w:rsidRPr="00655219">
        <w:rPr>
          <w:rFonts w:ascii="Arial" w:hAnsi="Arial" w:cs="Arial"/>
          <w:sz w:val="24"/>
          <w:szCs w:val="24"/>
        </w:rPr>
        <w:t xml:space="preserve"> from the Security Assessment</w:t>
      </w:r>
      <w:r w:rsidR="00FB0CBB" w:rsidRPr="00655219">
        <w:rPr>
          <w:rFonts w:ascii="Arial" w:hAnsi="Arial" w:cs="Arial"/>
          <w:sz w:val="24"/>
          <w:szCs w:val="24"/>
        </w:rPr>
        <w:t xml:space="preserve">, including </w:t>
      </w:r>
      <w:r w:rsidR="00FC02C2" w:rsidRPr="00655219">
        <w:rPr>
          <w:rFonts w:ascii="Arial" w:hAnsi="Arial" w:cs="Arial"/>
          <w:sz w:val="24"/>
          <w:szCs w:val="24"/>
        </w:rPr>
        <w:t xml:space="preserve">Plan of Action and </w:t>
      </w:r>
      <w:r w:rsidR="00FC02C2" w:rsidRPr="00655219">
        <w:rPr>
          <w:rFonts w:ascii="Arial" w:hAnsi="Arial" w:cs="Arial"/>
          <w:sz w:val="24"/>
          <w:szCs w:val="24"/>
        </w:rPr>
        <w:lastRenderedPageBreak/>
        <w:t>Milestones (</w:t>
      </w:r>
      <w:r w:rsidR="00FB0CBB" w:rsidRPr="00655219">
        <w:rPr>
          <w:rFonts w:ascii="Arial" w:hAnsi="Arial" w:cs="Arial"/>
          <w:sz w:val="24"/>
          <w:szCs w:val="24"/>
        </w:rPr>
        <w:t>POAMs</w:t>
      </w:r>
      <w:r w:rsidR="00FC02C2" w:rsidRPr="00655219">
        <w:rPr>
          <w:rFonts w:ascii="Arial" w:hAnsi="Arial" w:cs="Arial"/>
          <w:sz w:val="24"/>
          <w:szCs w:val="24"/>
        </w:rPr>
        <w:t>)</w:t>
      </w:r>
      <w:r w:rsidR="00FB0CBB" w:rsidRPr="004A7DEE">
        <w:rPr>
          <w:rFonts w:ascii="Arial" w:hAnsi="Arial" w:cs="Arial"/>
          <w:sz w:val="24"/>
          <w:szCs w:val="24"/>
        </w:rPr>
        <w:t>,</w:t>
      </w:r>
      <w:r w:rsidR="000213F6" w:rsidRPr="004A7DEE">
        <w:rPr>
          <w:rFonts w:ascii="Arial" w:hAnsi="Arial" w:cs="Arial"/>
          <w:sz w:val="24"/>
          <w:szCs w:val="24"/>
        </w:rPr>
        <w:t xml:space="preserve"> remediation </w:t>
      </w:r>
      <w:r w:rsidR="00A204B1" w:rsidRPr="00EE309C">
        <w:rPr>
          <w:rFonts w:ascii="Arial" w:hAnsi="Arial" w:cs="Arial"/>
          <w:sz w:val="24"/>
          <w:szCs w:val="24"/>
        </w:rPr>
        <w:t>results, information</w:t>
      </w:r>
      <w:r w:rsidR="00FB0CBB" w:rsidRPr="00EE309C">
        <w:rPr>
          <w:rFonts w:ascii="Arial" w:hAnsi="Arial" w:cs="Arial"/>
          <w:sz w:val="24"/>
          <w:szCs w:val="24"/>
        </w:rPr>
        <w:t xml:space="preserve"> provided by the current operational vulnerability scans</w:t>
      </w:r>
      <w:r w:rsidR="00DF637B" w:rsidRPr="00E736D7">
        <w:rPr>
          <w:rFonts w:ascii="Arial" w:hAnsi="Arial" w:cs="Arial"/>
          <w:sz w:val="24"/>
          <w:szCs w:val="24"/>
        </w:rPr>
        <w:t xml:space="preserve">, </w:t>
      </w:r>
      <w:r w:rsidR="00FB0CBB" w:rsidRPr="00E736D7">
        <w:rPr>
          <w:rFonts w:ascii="Arial" w:hAnsi="Arial" w:cs="Arial"/>
          <w:sz w:val="24"/>
          <w:szCs w:val="24"/>
        </w:rPr>
        <w:t>recent Penetration test</w:t>
      </w:r>
      <w:r w:rsidR="00DF637B" w:rsidRPr="00E736D7">
        <w:rPr>
          <w:rFonts w:ascii="Arial" w:hAnsi="Arial" w:cs="Arial"/>
          <w:sz w:val="24"/>
          <w:szCs w:val="24"/>
        </w:rPr>
        <w:t xml:space="preserve">(s), </w:t>
      </w:r>
      <w:r w:rsidR="00DF637B" w:rsidRPr="00516EB3">
        <w:rPr>
          <w:rFonts w:ascii="Arial" w:hAnsi="Arial" w:cs="Arial"/>
          <w:sz w:val="24"/>
          <w:szCs w:val="24"/>
        </w:rPr>
        <w:t>and summary of threat vulnerability analysis</w:t>
      </w:r>
    </w:p>
    <w:p w14:paraId="6B371A0C" w14:textId="77777777" w:rsidR="00FB0CBB" w:rsidRDefault="00FB0CBB" w:rsidP="00392B48">
      <w:pPr>
        <w:tabs>
          <w:tab w:val="left" w:pos="540"/>
        </w:tabs>
        <w:spacing w:after="0" w:line="240" w:lineRule="auto"/>
      </w:pPr>
    </w:p>
    <w:p w14:paraId="492C7909" w14:textId="00D9896A" w:rsidR="00392B48" w:rsidRPr="00392B48" w:rsidRDefault="00432A02" w:rsidP="00392B48">
      <w:pPr>
        <w:tabs>
          <w:tab w:val="left" w:pos="540"/>
        </w:tabs>
        <w:spacing w:after="0" w:line="240" w:lineRule="auto"/>
        <w:rPr>
          <w:rFonts w:ascii="Arial" w:hAnsi="Arial" w:cs="Arial"/>
          <w:sz w:val="24"/>
          <w:szCs w:val="24"/>
        </w:rPr>
      </w:pPr>
      <w:r w:rsidRPr="00432A02">
        <w:rPr>
          <w:rFonts w:ascii="Arial" w:hAnsi="Arial" w:cs="Arial"/>
          <w:sz w:val="24"/>
          <w:szCs w:val="24"/>
        </w:rPr>
        <w:t xml:space="preserve">Hosting vendor will </w:t>
      </w:r>
      <w:r w:rsidR="003C5B18">
        <w:rPr>
          <w:rFonts w:ascii="Arial" w:hAnsi="Arial" w:cs="Arial"/>
          <w:sz w:val="24"/>
          <w:szCs w:val="24"/>
        </w:rPr>
        <w:t>provide input to the</w:t>
      </w:r>
      <w:r w:rsidRPr="00432A02">
        <w:rPr>
          <w:rFonts w:ascii="Arial" w:hAnsi="Arial" w:cs="Arial"/>
          <w:sz w:val="24"/>
          <w:szCs w:val="24"/>
        </w:rPr>
        <w:t xml:space="preserve"> SIDES Director</w:t>
      </w:r>
      <w:r w:rsidR="003C5B18">
        <w:rPr>
          <w:rFonts w:ascii="Arial" w:hAnsi="Arial" w:cs="Arial"/>
          <w:sz w:val="24"/>
          <w:szCs w:val="24"/>
        </w:rPr>
        <w:t xml:space="preserve"> and NASWA team</w:t>
      </w:r>
      <w:r w:rsidRPr="00432A02">
        <w:rPr>
          <w:rFonts w:ascii="Arial" w:hAnsi="Arial" w:cs="Arial"/>
          <w:sz w:val="24"/>
          <w:szCs w:val="24"/>
        </w:rPr>
        <w:t xml:space="preserve"> to prioritize all </w:t>
      </w:r>
      <w:r w:rsidR="00DB5544">
        <w:rPr>
          <w:rFonts w:ascii="Arial" w:hAnsi="Arial" w:cs="Arial"/>
          <w:sz w:val="24"/>
          <w:szCs w:val="24"/>
        </w:rPr>
        <w:t xml:space="preserve">work activities for the awarded </w:t>
      </w:r>
      <w:r w:rsidRPr="00432A02">
        <w:rPr>
          <w:rFonts w:ascii="Arial" w:hAnsi="Arial" w:cs="Arial"/>
          <w:sz w:val="24"/>
          <w:szCs w:val="24"/>
        </w:rPr>
        <w:t>vendor.</w:t>
      </w:r>
    </w:p>
    <w:p w14:paraId="4A2C2ABB" w14:textId="77777777" w:rsidR="00392B48" w:rsidRPr="00392B48" w:rsidRDefault="00392B48" w:rsidP="00392B48">
      <w:pPr>
        <w:tabs>
          <w:tab w:val="left" w:pos="540"/>
        </w:tabs>
        <w:spacing w:after="0" w:line="240" w:lineRule="auto"/>
        <w:rPr>
          <w:rFonts w:ascii="Arial" w:hAnsi="Arial" w:cs="Arial"/>
          <w:sz w:val="24"/>
          <w:szCs w:val="24"/>
        </w:rPr>
      </w:pPr>
      <w:r w:rsidRPr="00392B48">
        <w:rPr>
          <w:rFonts w:ascii="Arial" w:hAnsi="Arial" w:cs="Arial"/>
          <w:sz w:val="24"/>
          <w:szCs w:val="24"/>
        </w:rPr>
        <w:t xml:space="preserve"> </w:t>
      </w:r>
    </w:p>
    <w:p w14:paraId="2C62B76B" w14:textId="4EDC13E6" w:rsidR="00510471" w:rsidRDefault="00392B48" w:rsidP="00510471">
      <w:pPr>
        <w:tabs>
          <w:tab w:val="left" w:pos="540"/>
        </w:tabs>
        <w:spacing w:after="0" w:line="240" w:lineRule="auto"/>
        <w:rPr>
          <w:rFonts w:ascii="Arial" w:hAnsi="Arial" w:cs="Arial"/>
          <w:sz w:val="24"/>
          <w:szCs w:val="24"/>
        </w:rPr>
      </w:pPr>
      <w:r w:rsidRPr="00392B48">
        <w:rPr>
          <w:rFonts w:ascii="Arial" w:hAnsi="Arial" w:cs="Arial"/>
          <w:sz w:val="24"/>
          <w:szCs w:val="24"/>
        </w:rPr>
        <w:t xml:space="preserve">NASWA </w:t>
      </w:r>
      <w:r>
        <w:rPr>
          <w:rFonts w:ascii="Arial" w:hAnsi="Arial" w:cs="Arial"/>
          <w:sz w:val="24"/>
          <w:szCs w:val="24"/>
        </w:rPr>
        <w:t xml:space="preserve">shall provide a </w:t>
      </w:r>
      <w:r w:rsidRPr="00392B48">
        <w:rPr>
          <w:rFonts w:ascii="Arial" w:hAnsi="Arial" w:cs="Arial"/>
          <w:sz w:val="24"/>
          <w:szCs w:val="24"/>
        </w:rPr>
        <w:t xml:space="preserve">System Description developed in accordance with NIST SP800-18 Guidelines contains the basic description of the system to be audited.  </w:t>
      </w:r>
      <w:r w:rsidRPr="00B322D8">
        <w:rPr>
          <w:rFonts w:ascii="Arial" w:hAnsi="Arial" w:cs="Arial"/>
          <w:sz w:val="24"/>
          <w:szCs w:val="24"/>
        </w:rPr>
        <w:t>See Appendix A</w:t>
      </w:r>
      <w:r w:rsidRPr="00392B48">
        <w:rPr>
          <w:rFonts w:ascii="Arial" w:hAnsi="Arial" w:cs="Arial"/>
          <w:sz w:val="24"/>
          <w:szCs w:val="24"/>
        </w:rPr>
        <w:t xml:space="preserve"> for the description of the information to be included in the System Description Document. Complete System Description will be provided following contract award.</w:t>
      </w:r>
    </w:p>
    <w:p w14:paraId="6BF44AD3" w14:textId="1B15F0EE" w:rsidR="00510471" w:rsidRDefault="00510471" w:rsidP="00510471">
      <w:pPr>
        <w:tabs>
          <w:tab w:val="left" w:pos="540"/>
        </w:tabs>
        <w:spacing w:after="0" w:line="240" w:lineRule="auto"/>
        <w:rPr>
          <w:rFonts w:ascii="Arial" w:hAnsi="Arial" w:cs="Arial"/>
          <w:sz w:val="24"/>
          <w:szCs w:val="24"/>
        </w:rPr>
      </w:pPr>
    </w:p>
    <w:p w14:paraId="32E8401B" w14:textId="77777777" w:rsidR="00510471" w:rsidRDefault="00510471" w:rsidP="00510471">
      <w:pPr>
        <w:tabs>
          <w:tab w:val="left" w:pos="540"/>
        </w:tabs>
        <w:spacing w:after="0" w:line="240" w:lineRule="auto"/>
        <w:rPr>
          <w:rFonts w:ascii="Arial" w:hAnsi="Arial" w:cs="Arial"/>
          <w:sz w:val="24"/>
          <w:szCs w:val="24"/>
        </w:rPr>
      </w:pPr>
    </w:p>
    <w:p w14:paraId="12F023C7" w14:textId="12639E78" w:rsidR="00510471" w:rsidRDefault="00636D34" w:rsidP="00510471">
      <w:pPr>
        <w:tabs>
          <w:tab w:val="left" w:pos="540"/>
        </w:tabs>
        <w:spacing w:after="0" w:line="240" w:lineRule="auto"/>
        <w:rPr>
          <w:rFonts w:ascii="Arial" w:hAnsi="Arial" w:cs="Arial"/>
          <w:b/>
          <w:sz w:val="24"/>
          <w:szCs w:val="24"/>
        </w:rPr>
      </w:pPr>
      <w:r>
        <w:rPr>
          <w:rFonts w:ascii="Arial" w:hAnsi="Arial" w:cs="Arial"/>
          <w:b/>
          <w:sz w:val="24"/>
          <w:szCs w:val="24"/>
        </w:rPr>
        <w:t>Task A. FIPS 199 200 A</w:t>
      </w:r>
      <w:r w:rsidR="00510471" w:rsidRPr="00B60718">
        <w:rPr>
          <w:rFonts w:ascii="Arial" w:hAnsi="Arial" w:cs="Arial"/>
          <w:b/>
          <w:sz w:val="24"/>
          <w:szCs w:val="24"/>
        </w:rPr>
        <w:t>ssessment</w:t>
      </w:r>
    </w:p>
    <w:p w14:paraId="21994636" w14:textId="77777777" w:rsidR="00510471" w:rsidRPr="00B60718" w:rsidRDefault="00510471" w:rsidP="00510471">
      <w:pPr>
        <w:tabs>
          <w:tab w:val="left" w:pos="540"/>
        </w:tabs>
        <w:spacing w:after="0" w:line="240" w:lineRule="auto"/>
        <w:rPr>
          <w:rFonts w:ascii="Arial" w:hAnsi="Arial" w:cs="Arial"/>
          <w:b/>
          <w:sz w:val="24"/>
          <w:szCs w:val="24"/>
        </w:rPr>
      </w:pPr>
    </w:p>
    <w:p w14:paraId="102752F2" w14:textId="5E05A46A" w:rsidR="00510471" w:rsidRPr="00B60718" w:rsidRDefault="00510471" w:rsidP="00510471">
      <w:pPr>
        <w:pStyle w:val="ListParagraph"/>
        <w:numPr>
          <w:ilvl w:val="0"/>
          <w:numId w:val="33"/>
        </w:numPr>
        <w:tabs>
          <w:tab w:val="left" w:pos="540"/>
        </w:tabs>
        <w:spacing w:after="0" w:line="240" w:lineRule="auto"/>
        <w:rPr>
          <w:rFonts w:ascii="Arial" w:hAnsi="Arial" w:cs="Arial"/>
          <w:sz w:val="24"/>
          <w:szCs w:val="24"/>
        </w:rPr>
      </w:pPr>
      <w:r>
        <w:rPr>
          <w:rFonts w:ascii="Arial" w:hAnsi="Arial" w:cs="Arial"/>
          <w:sz w:val="24"/>
          <w:szCs w:val="24"/>
        </w:rPr>
        <w:t xml:space="preserve">Awarded Vendor </w:t>
      </w:r>
      <w:r w:rsidR="00173239">
        <w:rPr>
          <w:rFonts w:ascii="Arial" w:hAnsi="Arial" w:cs="Arial"/>
          <w:sz w:val="24"/>
          <w:szCs w:val="24"/>
        </w:rPr>
        <w:t>validates</w:t>
      </w:r>
      <w:r w:rsidR="00173239" w:rsidRPr="00B60718">
        <w:rPr>
          <w:rFonts w:ascii="Arial" w:hAnsi="Arial" w:cs="Arial"/>
          <w:sz w:val="24"/>
          <w:szCs w:val="24"/>
        </w:rPr>
        <w:t xml:space="preserve"> </w:t>
      </w:r>
      <w:r w:rsidRPr="00B60718">
        <w:rPr>
          <w:rFonts w:ascii="Arial" w:hAnsi="Arial" w:cs="Arial"/>
          <w:sz w:val="24"/>
          <w:szCs w:val="24"/>
        </w:rPr>
        <w:t>FIPS 199</w:t>
      </w:r>
      <w:r w:rsidR="00173239">
        <w:rPr>
          <w:rFonts w:ascii="Arial" w:hAnsi="Arial" w:cs="Arial"/>
          <w:sz w:val="24"/>
          <w:szCs w:val="24"/>
        </w:rPr>
        <w:t>-based</w:t>
      </w:r>
      <w:r w:rsidRPr="00B60718">
        <w:rPr>
          <w:rFonts w:ascii="Arial" w:hAnsi="Arial" w:cs="Arial"/>
          <w:sz w:val="24"/>
          <w:szCs w:val="24"/>
        </w:rPr>
        <w:t xml:space="preserve"> MODERATE level</w:t>
      </w:r>
      <w:r w:rsidR="00173239">
        <w:rPr>
          <w:rFonts w:ascii="Arial" w:hAnsi="Arial" w:cs="Arial"/>
          <w:sz w:val="24"/>
          <w:szCs w:val="24"/>
        </w:rPr>
        <w:t xml:space="preserve"> assessment</w:t>
      </w:r>
      <w:r w:rsidRPr="00B60718">
        <w:rPr>
          <w:rFonts w:ascii="Arial" w:hAnsi="Arial" w:cs="Arial"/>
          <w:sz w:val="24"/>
          <w:szCs w:val="24"/>
        </w:rPr>
        <w:t>.</w:t>
      </w:r>
    </w:p>
    <w:p w14:paraId="4FA5D2C6" w14:textId="19815705" w:rsidR="00510471" w:rsidRPr="00B60718" w:rsidRDefault="00510471" w:rsidP="00510471">
      <w:pPr>
        <w:pStyle w:val="ListParagraph"/>
        <w:numPr>
          <w:ilvl w:val="0"/>
          <w:numId w:val="33"/>
        </w:numPr>
        <w:tabs>
          <w:tab w:val="left" w:pos="540"/>
        </w:tabs>
        <w:spacing w:after="0" w:line="240" w:lineRule="auto"/>
        <w:rPr>
          <w:rFonts w:ascii="Arial" w:hAnsi="Arial" w:cs="Arial"/>
          <w:sz w:val="24"/>
          <w:szCs w:val="24"/>
        </w:rPr>
      </w:pPr>
      <w:r w:rsidRPr="00B60718">
        <w:rPr>
          <w:rFonts w:ascii="Arial" w:hAnsi="Arial" w:cs="Arial"/>
          <w:sz w:val="24"/>
          <w:szCs w:val="24"/>
        </w:rPr>
        <w:t>Confirm set of controls to be evaluated</w:t>
      </w:r>
      <w:r>
        <w:rPr>
          <w:rFonts w:ascii="Arial" w:hAnsi="Arial" w:cs="Arial"/>
          <w:sz w:val="24"/>
          <w:szCs w:val="24"/>
        </w:rPr>
        <w:t>, and an</w:t>
      </w:r>
      <w:r w:rsidR="00173239">
        <w:rPr>
          <w:rFonts w:ascii="Arial" w:hAnsi="Arial" w:cs="Arial"/>
          <w:sz w:val="24"/>
          <w:szCs w:val="24"/>
        </w:rPr>
        <w:t>y</w:t>
      </w:r>
      <w:r>
        <w:rPr>
          <w:rFonts w:ascii="Arial" w:hAnsi="Arial" w:cs="Arial"/>
          <w:sz w:val="24"/>
          <w:szCs w:val="24"/>
        </w:rPr>
        <w:t xml:space="preserve"> tailoring required</w:t>
      </w:r>
      <w:r w:rsidRPr="00B60718">
        <w:rPr>
          <w:rFonts w:ascii="Arial" w:hAnsi="Arial" w:cs="Arial"/>
          <w:sz w:val="24"/>
          <w:szCs w:val="24"/>
        </w:rPr>
        <w:t>.</w:t>
      </w:r>
    </w:p>
    <w:p w14:paraId="2793CD00" w14:textId="77777777" w:rsidR="00510471" w:rsidRPr="00B60718" w:rsidRDefault="00510471" w:rsidP="00510471">
      <w:pPr>
        <w:tabs>
          <w:tab w:val="left" w:pos="540"/>
        </w:tabs>
        <w:spacing w:after="0" w:line="240" w:lineRule="auto"/>
        <w:rPr>
          <w:rFonts w:ascii="Arial" w:hAnsi="Arial" w:cs="Arial"/>
          <w:sz w:val="24"/>
          <w:szCs w:val="24"/>
        </w:rPr>
      </w:pPr>
      <w:r w:rsidRPr="00B60718">
        <w:rPr>
          <w:rFonts w:ascii="Arial" w:hAnsi="Arial" w:cs="Arial"/>
          <w:sz w:val="24"/>
          <w:szCs w:val="24"/>
        </w:rPr>
        <w:tab/>
      </w:r>
    </w:p>
    <w:p w14:paraId="7614D198" w14:textId="0652666B" w:rsidR="00510471" w:rsidRDefault="00510471" w:rsidP="00510471">
      <w:pPr>
        <w:tabs>
          <w:tab w:val="left" w:pos="540"/>
        </w:tabs>
        <w:spacing w:after="0" w:line="240" w:lineRule="auto"/>
        <w:ind w:left="540"/>
        <w:rPr>
          <w:rFonts w:ascii="Arial" w:hAnsi="Arial" w:cs="Arial"/>
          <w:sz w:val="24"/>
          <w:szCs w:val="24"/>
        </w:rPr>
      </w:pPr>
      <w:r w:rsidRPr="00B60718">
        <w:rPr>
          <w:rFonts w:ascii="Arial" w:hAnsi="Arial" w:cs="Arial"/>
          <w:b/>
          <w:sz w:val="24"/>
          <w:szCs w:val="24"/>
        </w:rPr>
        <w:t>Deliverable</w:t>
      </w:r>
      <w:r w:rsidR="007F2ACC">
        <w:rPr>
          <w:rFonts w:ascii="Arial" w:hAnsi="Arial" w:cs="Arial"/>
          <w:b/>
          <w:sz w:val="24"/>
          <w:szCs w:val="24"/>
        </w:rPr>
        <w:t xml:space="preserve"> </w:t>
      </w:r>
      <w:bookmarkStart w:id="13" w:name="_Hlk519741620"/>
      <w:r w:rsidR="007F2ACC">
        <w:rPr>
          <w:rFonts w:ascii="Arial" w:hAnsi="Arial" w:cs="Arial"/>
          <w:b/>
          <w:sz w:val="24"/>
          <w:szCs w:val="24"/>
        </w:rPr>
        <w:t>Draft and Final</w:t>
      </w:r>
      <w:bookmarkEnd w:id="13"/>
      <w:r w:rsidR="000213F6">
        <w:rPr>
          <w:rFonts w:ascii="Arial" w:hAnsi="Arial" w:cs="Arial"/>
          <w:sz w:val="24"/>
          <w:szCs w:val="24"/>
        </w:rPr>
        <w:t xml:space="preserve">:  Concurrence or recommendations for revision.  Concurrence required before proceeding to Audit. </w:t>
      </w:r>
    </w:p>
    <w:p w14:paraId="60F58D2C" w14:textId="77777777" w:rsidR="00510471" w:rsidRDefault="00510471" w:rsidP="00510471">
      <w:pPr>
        <w:tabs>
          <w:tab w:val="left" w:pos="540"/>
        </w:tabs>
        <w:spacing w:after="0" w:line="240" w:lineRule="auto"/>
        <w:rPr>
          <w:rFonts w:ascii="Arial" w:hAnsi="Arial" w:cs="Arial"/>
          <w:sz w:val="24"/>
          <w:szCs w:val="24"/>
        </w:rPr>
      </w:pPr>
    </w:p>
    <w:p w14:paraId="4735C02E" w14:textId="51B7F69A" w:rsidR="00510471" w:rsidRPr="00D37450" w:rsidRDefault="00DD61F7" w:rsidP="00510471">
      <w:pPr>
        <w:tabs>
          <w:tab w:val="left" w:pos="540"/>
        </w:tabs>
        <w:spacing w:after="0" w:line="240" w:lineRule="auto"/>
        <w:rPr>
          <w:rFonts w:ascii="Arial" w:hAnsi="Arial" w:cs="Arial"/>
          <w:b/>
          <w:sz w:val="24"/>
          <w:szCs w:val="24"/>
        </w:rPr>
      </w:pPr>
      <w:r>
        <w:rPr>
          <w:rFonts w:ascii="Arial" w:hAnsi="Arial" w:cs="Arial"/>
          <w:b/>
          <w:sz w:val="24"/>
          <w:szCs w:val="24"/>
        </w:rPr>
        <w:t>Task B</w:t>
      </w:r>
      <w:r w:rsidR="00510471" w:rsidRPr="00D37450">
        <w:rPr>
          <w:rFonts w:ascii="Arial" w:hAnsi="Arial" w:cs="Arial"/>
          <w:b/>
          <w:sz w:val="24"/>
          <w:szCs w:val="24"/>
        </w:rPr>
        <w:t>. Audit</w:t>
      </w:r>
    </w:p>
    <w:p w14:paraId="741A6D77" w14:textId="77777777" w:rsidR="00510471" w:rsidRDefault="00510471" w:rsidP="00510471">
      <w:pPr>
        <w:tabs>
          <w:tab w:val="left" w:pos="540"/>
        </w:tabs>
        <w:spacing w:after="0" w:line="240" w:lineRule="auto"/>
        <w:rPr>
          <w:rFonts w:ascii="Arial" w:hAnsi="Arial" w:cs="Arial"/>
          <w:sz w:val="24"/>
          <w:szCs w:val="24"/>
        </w:rPr>
      </w:pPr>
    </w:p>
    <w:p w14:paraId="34E65662" w14:textId="654F6815" w:rsidR="00510471" w:rsidRPr="00D37450" w:rsidRDefault="00510471" w:rsidP="00510471">
      <w:pPr>
        <w:pStyle w:val="ListParagraph"/>
        <w:numPr>
          <w:ilvl w:val="0"/>
          <w:numId w:val="34"/>
        </w:numPr>
        <w:tabs>
          <w:tab w:val="left" w:pos="540"/>
        </w:tabs>
        <w:spacing w:after="0" w:line="240" w:lineRule="auto"/>
        <w:rPr>
          <w:rFonts w:ascii="Arial" w:hAnsi="Arial" w:cs="Arial"/>
          <w:sz w:val="24"/>
          <w:szCs w:val="24"/>
        </w:rPr>
      </w:pPr>
      <w:r>
        <w:rPr>
          <w:rFonts w:ascii="Arial" w:hAnsi="Arial" w:cs="Arial"/>
          <w:sz w:val="24"/>
          <w:szCs w:val="24"/>
        </w:rPr>
        <w:t>Awarded Vendor shall c</w:t>
      </w:r>
      <w:r w:rsidRPr="00D37450">
        <w:rPr>
          <w:rFonts w:ascii="Arial" w:hAnsi="Arial" w:cs="Arial"/>
          <w:sz w:val="24"/>
          <w:szCs w:val="24"/>
        </w:rPr>
        <w:t xml:space="preserve">onduct the Security </w:t>
      </w:r>
      <w:r w:rsidR="00E87D78">
        <w:rPr>
          <w:rFonts w:ascii="Arial" w:hAnsi="Arial" w:cs="Arial"/>
          <w:sz w:val="24"/>
          <w:szCs w:val="24"/>
        </w:rPr>
        <w:t xml:space="preserve">Controls Assessment for the SIDES </w:t>
      </w:r>
      <w:r w:rsidRPr="00D37450">
        <w:rPr>
          <w:rFonts w:ascii="Arial" w:hAnsi="Arial" w:cs="Arial"/>
          <w:sz w:val="24"/>
          <w:szCs w:val="24"/>
        </w:rPr>
        <w:t>applications, and cloud infrastructure per NIST Special Publication 800-53 Rev4.</w:t>
      </w:r>
    </w:p>
    <w:p w14:paraId="038CB3AA" w14:textId="347967DF" w:rsidR="00510471" w:rsidRPr="00D37450" w:rsidRDefault="00510471" w:rsidP="00510471">
      <w:pPr>
        <w:pStyle w:val="ListParagraph"/>
        <w:numPr>
          <w:ilvl w:val="1"/>
          <w:numId w:val="34"/>
        </w:numPr>
        <w:tabs>
          <w:tab w:val="left" w:pos="540"/>
        </w:tabs>
        <w:spacing w:after="0" w:line="240" w:lineRule="auto"/>
        <w:rPr>
          <w:rFonts w:ascii="Arial" w:hAnsi="Arial" w:cs="Arial"/>
          <w:sz w:val="24"/>
          <w:szCs w:val="24"/>
        </w:rPr>
      </w:pPr>
      <w:r w:rsidRPr="00D37450">
        <w:rPr>
          <w:rFonts w:ascii="Arial" w:hAnsi="Arial" w:cs="Arial"/>
          <w:sz w:val="24"/>
          <w:szCs w:val="24"/>
        </w:rPr>
        <w:t>Review and identify deficiencies in all documentation required for compliance</w:t>
      </w:r>
      <w:r w:rsidR="000213F6">
        <w:rPr>
          <w:rFonts w:ascii="Arial" w:hAnsi="Arial" w:cs="Arial"/>
          <w:sz w:val="24"/>
          <w:szCs w:val="24"/>
        </w:rPr>
        <w:t xml:space="preserve">, with </w:t>
      </w:r>
      <w:proofErr w:type="gramStart"/>
      <w:r w:rsidR="000213F6">
        <w:rPr>
          <w:rFonts w:ascii="Arial" w:hAnsi="Arial" w:cs="Arial"/>
          <w:sz w:val="24"/>
          <w:szCs w:val="24"/>
        </w:rPr>
        <w:t>particular attention</w:t>
      </w:r>
      <w:proofErr w:type="gramEnd"/>
      <w:r w:rsidR="000213F6">
        <w:rPr>
          <w:rFonts w:ascii="Arial" w:hAnsi="Arial" w:cs="Arial"/>
          <w:sz w:val="24"/>
          <w:szCs w:val="24"/>
        </w:rPr>
        <w:t xml:space="preserve"> paid to the Security Plan</w:t>
      </w:r>
    </w:p>
    <w:p w14:paraId="47D52DDD" w14:textId="222FB7EB" w:rsidR="00510471" w:rsidRDefault="00510471" w:rsidP="00510471">
      <w:pPr>
        <w:pStyle w:val="ListParagraph"/>
        <w:numPr>
          <w:ilvl w:val="1"/>
          <w:numId w:val="34"/>
        </w:numPr>
        <w:tabs>
          <w:tab w:val="left" w:pos="540"/>
        </w:tabs>
        <w:spacing w:after="0" w:line="240" w:lineRule="auto"/>
        <w:rPr>
          <w:rFonts w:ascii="Arial" w:hAnsi="Arial" w:cs="Arial"/>
          <w:sz w:val="24"/>
          <w:szCs w:val="24"/>
        </w:rPr>
      </w:pPr>
      <w:r w:rsidRPr="00D37450">
        <w:rPr>
          <w:rFonts w:ascii="Arial" w:hAnsi="Arial" w:cs="Arial"/>
          <w:sz w:val="24"/>
          <w:szCs w:val="24"/>
        </w:rPr>
        <w:t xml:space="preserve">Conduct assessment of </w:t>
      </w:r>
      <w:r w:rsidR="000213F6">
        <w:rPr>
          <w:rFonts w:ascii="Arial" w:hAnsi="Arial" w:cs="Arial"/>
          <w:sz w:val="24"/>
          <w:szCs w:val="24"/>
        </w:rPr>
        <w:t xml:space="preserve">application and the </w:t>
      </w:r>
      <w:r w:rsidRPr="00D37450">
        <w:rPr>
          <w:rFonts w:ascii="Arial" w:hAnsi="Arial" w:cs="Arial"/>
          <w:sz w:val="24"/>
          <w:szCs w:val="24"/>
        </w:rPr>
        <w:t>cloud environment and evaluate the set of security controls in accordance with NIST SP 800-53 Rev 4; determine compliance.</w:t>
      </w:r>
    </w:p>
    <w:p w14:paraId="584D5E76" w14:textId="2D680A0E" w:rsidR="00510471" w:rsidRPr="00D37450" w:rsidRDefault="00510471" w:rsidP="00636700">
      <w:pPr>
        <w:pStyle w:val="ListParagraph"/>
        <w:tabs>
          <w:tab w:val="left" w:pos="540"/>
        </w:tabs>
        <w:spacing w:after="0" w:line="240" w:lineRule="auto"/>
        <w:ind w:left="1440"/>
        <w:rPr>
          <w:rFonts w:ascii="Arial" w:hAnsi="Arial" w:cs="Arial"/>
          <w:sz w:val="24"/>
          <w:szCs w:val="24"/>
        </w:rPr>
      </w:pPr>
    </w:p>
    <w:p w14:paraId="2B2DB347" w14:textId="069C396F" w:rsidR="00510471" w:rsidRPr="00D37450" w:rsidRDefault="00510471" w:rsidP="00510471">
      <w:pPr>
        <w:pStyle w:val="ListParagraph"/>
        <w:numPr>
          <w:ilvl w:val="0"/>
          <w:numId w:val="34"/>
        </w:numPr>
        <w:tabs>
          <w:tab w:val="left" w:pos="540"/>
        </w:tabs>
        <w:spacing w:after="0" w:line="240" w:lineRule="auto"/>
        <w:rPr>
          <w:rFonts w:ascii="Arial" w:hAnsi="Arial" w:cs="Arial"/>
          <w:sz w:val="24"/>
          <w:szCs w:val="24"/>
        </w:rPr>
      </w:pPr>
      <w:r w:rsidRPr="00D37450">
        <w:rPr>
          <w:rFonts w:ascii="Arial" w:hAnsi="Arial" w:cs="Arial"/>
          <w:sz w:val="24"/>
          <w:szCs w:val="24"/>
        </w:rPr>
        <w:t>Identify areas where corrective actions are required and prepare initial</w:t>
      </w:r>
      <w:r w:rsidR="000213F6">
        <w:rPr>
          <w:rFonts w:ascii="Arial" w:hAnsi="Arial" w:cs="Arial"/>
          <w:sz w:val="24"/>
          <w:szCs w:val="24"/>
        </w:rPr>
        <w:t xml:space="preserve"> </w:t>
      </w:r>
      <w:r w:rsidR="005B3997">
        <w:rPr>
          <w:rFonts w:ascii="Arial" w:hAnsi="Arial" w:cs="Arial"/>
          <w:sz w:val="24"/>
          <w:szCs w:val="24"/>
        </w:rPr>
        <w:t>list of deficiencies to serve as basis for POAM creation</w:t>
      </w:r>
    </w:p>
    <w:p w14:paraId="13437F8A" w14:textId="77777777" w:rsidR="00510471" w:rsidRPr="00D37450" w:rsidRDefault="00510471" w:rsidP="00510471">
      <w:pPr>
        <w:tabs>
          <w:tab w:val="left" w:pos="540"/>
        </w:tabs>
        <w:spacing w:after="0" w:line="240" w:lineRule="auto"/>
        <w:rPr>
          <w:rFonts w:ascii="Arial" w:hAnsi="Arial" w:cs="Arial"/>
          <w:sz w:val="24"/>
          <w:szCs w:val="24"/>
        </w:rPr>
      </w:pPr>
    </w:p>
    <w:p w14:paraId="1F809552" w14:textId="3254018C" w:rsidR="00510471" w:rsidRDefault="00510471" w:rsidP="00510471">
      <w:pPr>
        <w:tabs>
          <w:tab w:val="left" w:pos="540"/>
        </w:tabs>
        <w:spacing w:after="0" w:line="240" w:lineRule="auto"/>
        <w:ind w:left="540"/>
        <w:rPr>
          <w:rFonts w:ascii="Arial" w:hAnsi="Arial" w:cs="Arial"/>
          <w:sz w:val="24"/>
          <w:szCs w:val="24"/>
        </w:rPr>
      </w:pPr>
      <w:r w:rsidRPr="00D37450">
        <w:rPr>
          <w:rFonts w:ascii="Arial" w:hAnsi="Arial" w:cs="Arial"/>
          <w:b/>
          <w:sz w:val="24"/>
          <w:szCs w:val="24"/>
        </w:rPr>
        <w:t>Deliverable</w:t>
      </w:r>
      <w:r w:rsidR="007F2ACC" w:rsidRPr="007F2ACC">
        <w:rPr>
          <w:rFonts w:ascii="Arial" w:hAnsi="Arial" w:cs="Arial"/>
          <w:b/>
          <w:sz w:val="24"/>
          <w:szCs w:val="24"/>
        </w:rPr>
        <w:t xml:space="preserve"> </w:t>
      </w:r>
      <w:r w:rsidR="007F2ACC">
        <w:rPr>
          <w:rFonts w:ascii="Arial" w:hAnsi="Arial" w:cs="Arial"/>
          <w:b/>
          <w:sz w:val="24"/>
          <w:szCs w:val="24"/>
        </w:rPr>
        <w:t xml:space="preserve">Draft and </w:t>
      </w:r>
      <w:r w:rsidR="00DF19F6">
        <w:rPr>
          <w:rFonts w:ascii="Arial" w:hAnsi="Arial" w:cs="Arial"/>
          <w:b/>
          <w:sz w:val="24"/>
          <w:szCs w:val="24"/>
        </w:rPr>
        <w:t>Final:</w:t>
      </w:r>
      <w:r w:rsidRPr="00D37450">
        <w:rPr>
          <w:rFonts w:ascii="Arial" w:hAnsi="Arial" w:cs="Arial"/>
          <w:sz w:val="24"/>
          <w:szCs w:val="24"/>
        </w:rPr>
        <w:t xml:space="preserve">  Security Control Assessment (CSA)</w:t>
      </w:r>
      <w:r w:rsidR="000213F6">
        <w:rPr>
          <w:rFonts w:ascii="Arial" w:hAnsi="Arial" w:cs="Arial"/>
          <w:sz w:val="24"/>
          <w:szCs w:val="24"/>
        </w:rPr>
        <w:t xml:space="preserve"> for all NIST SP800-53 Rev 4 </w:t>
      </w:r>
      <w:r w:rsidR="00A204B1">
        <w:rPr>
          <w:rFonts w:ascii="Arial" w:hAnsi="Arial" w:cs="Arial"/>
          <w:sz w:val="24"/>
          <w:szCs w:val="24"/>
        </w:rPr>
        <w:t>controls</w:t>
      </w:r>
      <w:r w:rsidR="00A204B1" w:rsidRPr="00D37450">
        <w:rPr>
          <w:rFonts w:ascii="Arial" w:hAnsi="Arial" w:cs="Arial"/>
          <w:sz w:val="24"/>
          <w:szCs w:val="24"/>
        </w:rPr>
        <w:t xml:space="preserve"> and</w:t>
      </w:r>
      <w:r w:rsidRPr="00D37450">
        <w:rPr>
          <w:rFonts w:ascii="Arial" w:hAnsi="Arial" w:cs="Arial"/>
          <w:sz w:val="24"/>
          <w:szCs w:val="24"/>
        </w:rPr>
        <w:t xml:space="preserve"> initial </w:t>
      </w:r>
      <w:r w:rsidR="005B3997">
        <w:rPr>
          <w:rFonts w:ascii="Arial" w:hAnsi="Arial" w:cs="Arial"/>
          <w:sz w:val="24"/>
          <w:szCs w:val="24"/>
        </w:rPr>
        <w:t>consolidated deficiency list to serve as basis for POAMs</w:t>
      </w:r>
      <w:r w:rsidRPr="00D37450">
        <w:rPr>
          <w:rFonts w:ascii="Arial" w:hAnsi="Arial" w:cs="Arial"/>
          <w:sz w:val="24"/>
          <w:szCs w:val="24"/>
        </w:rPr>
        <w:t xml:space="preserve"> to address deficiencies</w:t>
      </w:r>
    </w:p>
    <w:p w14:paraId="7F5E14F9" w14:textId="77777777" w:rsidR="00510471" w:rsidRDefault="00510471" w:rsidP="00510471">
      <w:pPr>
        <w:tabs>
          <w:tab w:val="left" w:pos="540"/>
        </w:tabs>
        <w:spacing w:after="0" w:line="240" w:lineRule="auto"/>
        <w:rPr>
          <w:rFonts w:ascii="Arial" w:hAnsi="Arial" w:cs="Arial"/>
          <w:b/>
          <w:sz w:val="24"/>
          <w:szCs w:val="24"/>
        </w:rPr>
      </w:pPr>
    </w:p>
    <w:p w14:paraId="57578FDD" w14:textId="0ACA4C9A" w:rsidR="00510471" w:rsidRDefault="00DD61F7" w:rsidP="00510471">
      <w:pPr>
        <w:tabs>
          <w:tab w:val="left" w:pos="540"/>
        </w:tabs>
        <w:spacing w:after="0" w:line="240" w:lineRule="auto"/>
        <w:rPr>
          <w:rFonts w:ascii="Arial" w:hAnsi="Arial" w:cs="Arial"/>
          <w:b/>
          <w:sz w:val="24"/>
          <w:szCs w:val="24"/>
        </w:rPr>
      </w:pPr>
      <w:r>
        <w:rPr>
          <w:rFonts w:ascii="Arial" w:hAnsi="Arial" w:cs="Arial"/>
          <w:b/>
          <w:sz w:val="24"/>
          <w:szCs w:val="24"/>
        </w:rPr>
        <w:t>Task C</w:t>
      </w:r>
      <w:r w:rsidR="00510471">
        <w:rPr>
          <w:rFonts w:ascii="Arial" w:hAnsi="Arial" w:cs="Arial"/>
          <w:b/>
          <w:sz w:val="24"/>
          <w:szCs w:val="24"/>
        </w:rPr>
        <w:t xml:space="preserve">. </w:t>
      </w:r>
      <w:r w:rsidR="00B35A5E">
        <w:rPr>
          <w:rFonts w:ascii="Arial" w:hAnsi="Arial" w:cs="Arial"/>
          <w:b/>
          <w:sz w:val="24"/>
          <w:szCs w:val="24"/>
        </w:rPr>
        <w:t xml:space="preserve">Develop Candidate </w:t>
      </w:r>
      <w:r w:rsidR="00510471">
        <w:rPr>
          <w:rFonts w:ascii="Arial" w:hAnsi="Arial" w:cs="Arial"/>
          <w:b/>
          <w:sz w:val="24"/>
          <w:szCs w:val="24"/>
        </w:rPr>
        <w:t>POAMs</w:t>
      </w:r>
    </w:p>
    <w:p w14:paraId="0DE9550A" w14:textId="77777777" w:rsidR="0030152A" w:rsidRPr="00D37450" w:rsidRDefault="0030152A" w:rsidP="00510471">
      <w:pPr>
        <w:tabs>
          <w:tab w:val="left" w:pos="540"/>
        </w:tabs>
        <w:spacing w:after="0" w:line="240" w:lineRule="auto"/>
        <w:rPr>
          <w:rFonts w:ascii="Arial" w:hAnsi="Arial" w:cs="Arial"/>
          <w:b/>
          <w:sz w:val="24"/>
          <w:szCs w:val="24"/>
        </w:rPr>
      </w:pPr>
    </w:p>
    <w:p w14:paraId="5536F16B" w14:textId="25E7E887" w:rsidR="00510471" w:rsidRPr="009D2B79" w:rsidRDefault="00510471" w:rsidP="00510471">
      <w:pPr>
        <w:pStyle w:val="ListParagraph"/>
        <w:numPr>
          <w:ilvl w:val="0"/>
          <w:numId w:val="35"/>
        </w:numPr>
        <w:tabs>
          <w:tab w:val="left" w:pos="540"/>
        </w:tabs>
        <w:spacing w:after="0" w:line="240" w:lineRule="auto"/>
        <w:rPr>
          <w:rFonts w:ascii="Arial" w:hAnsi="Arial" w:cs="Arial"/>
          <w:sz w:val="24"/>
          <w:szCs w:val="24"/>
        </w:rPr>
      </w:pPr>
      <w:r>
        <w:rPr>
          <w:rFonts w:ascii="Arial" w:hAnsi="Arial" w:cs="Arial"/>
          <w:sz w:val="24"/>
          <w:szCs w:val="24"/>
        </w:rPr>
        <w:t xml:space="preserve">Awarded Vendor </w:t>
      </w:r>
      <w:r w:rsidRPr="009D2B79">
        <w:rPr>
          <w:rFonts w:ascii="Arial" w:hAnsi="Arial" w:cs="Arial"/>
          <w:sz w:val="24"/>
          <w:szCs w:val="24"/>
        </w:rPr>
        <w:t>Evaluate</w:t>
      </w:r>
      <w:r>
        <w:rPr>
          <w:rFonts w:ascii="Arial" w:hAnsi="Arial" w:cs="Arial"/>
          <w:sz w:val="24"/>
          <w:szCs w:val="24"/>
        </w:rPr>
        <w:t>s</w:t>
      </w:r>
      <w:r w:rsidRPr="009D2B79">
        <w:rPr>
          <w:rFonts w:ascii="Arial" w:hAnsi="Arial" w:cs="Arial"/>
          <w:sz w:val="24"/>
          <w:szCs w:val="24"/>
        </w:rPr>
        <w:t xml:space="preserve"> </w:t>
      </w:r>
      <w:r w:rsidR="00804B4D">
        <w:rPr>
          <w:rFonts w:ascii="Arial" w:hAnsi="Arial" w:cs="Arial"/>
          <w:sz w:val="24"/>
          <w:szCs w:val="24"/>
        </w:rPr>
        <w:t xml:space="preserve">Deficiencies </w:t>
      </w:r>
      <w:r w:rsidR="00804B4D" w:rsidRPr="009D2B79">
        <w:rPr>
          <w:rFonts w:ascii="Arial" w:hAnsi="Arial" w:cs="Arial"/>
          <w:sz w:val="24"/>
          <w:szCs w:val="24"/>
        </w:rPr>
        <w:t>and</w:t>
      </w:r>
      <w:r w:rsidRPr="009D2B79">
        <w:rPr>
          <w:rFonts w:ascii="Arial" w:hAnsi="Arial" w:cs="Arial"/>
          <w:sz w:val="24"/>
          <w:szCs w:val="24"/>
        </w:rPr>
        <w:t xml:space="preserve"> </w:t>
      </w:r>
      <w:r w:rsidR="000213F6">
        <w:rPr>
          <w:rFonts w:ascii="Arial" w:hAnsi="Arial" w:cs="Arial"/>
          <w:sz w:val="24"/>
          <w:szCs w:val="24"/>
        </w:rPr>
        <w:t xml:space="preserve">develops candidate </w:t>
      </w:r>
      <w:r w:rsidR="005B3997">
        <w:rPr>
          <w:rFonts w:ascii="Arial" w:hAnsi="Arial" w:cs="Arial"/>
          <w:sz w:val="24"/>
          <w:szCs w:val="24"/>
        </w:rPr>
        <w:t>POAMS to address deficiencies</w:t>
      </w:r>
    </w:p>
    <w:p w14:paraId="37D8716F" w14:textId="68F47E71" w:rsidR="00510471" w:rsidRPr="009D2B79" w:rsidRDefault="00510471" w:rsidP="00510471">
      <w:pPr>
        <w:pStyle w:val="ListParagraph"/>
        <w:numPr>
          <w:ilvl w:val="0"/>
          <w:numId w:val="35"/>
        </w:numPr>
        <w:tabs>
          <w:tab w:val="left" w:pos="540"/>
        </w:tabs>
        <w:spacing w:after="0" w:line="240" w:lineRule="auto"/>
        <w:rPr>
          <w:rFonts w:ascii="Arial" w:hAnsi="Arial" w:cs="Arial"/>
          <w:sz w:val="24"/>
          <w:szCs w:val="24"/>
        </w:rPr>
      </w:pPr>
      <w:r w:rsidRPr="009D2B79">
        <w:rPr>
          <w:rFonts w:ascii="Arial" w:hAnsi="Arial" w:cs="Arial"/>
          <w:sz w:val="24"/>
          <w:szCs w:val="24"/>
        </w:rPr>
        <w:t>Categorize</w:t>
      </w:r>
      <w:r w:rsidR="00173239">
        <w:rPr>
          <w:rFonts w:ascii="Arial" w:hAnsi="Arial" w:cs="Arial"/>
          <w:sz w:val="24"/>
          <w:szCs w:val="24"/>
        </w:rPr>
        <w:t xml:space="preserve"> </w:t>
      </w:r>
      <w:r w:rsidRPr="009D2B79">
        <w:rPr>
          <w:rFonts w:ascii="Arial" w:hAnsi="Arial" w:cs="Arial"/>
          <w:sz w:val="24"/>
          <w:szCs w:val="24"/>
        </w:rPr>
        <w:t xml:space="preserve">risks </w:t>
      </w:r>
      <w:r w:rsidR="00173239">
        <w:rPr>
          <w:rFonts w:ascii="Arial" w:hAnsi="Arial" w:cs="Arial"/>
          <w:sz w:val="24"/>
          <w:szCs w:val="24"/>
        </w:rPr>
        <w:t>for deficiencies</w:t>
      </w:r>
      <w:r w:rsidR="00173239" w:rsidRPr="009D2B79">
        <w:rPr>
          <w:rFonts w:ascii="Arial" w:hAnsi="Arial" w:cs="Arial"/>
          <w:sz w:val="24"/>
          <w:szCs w:val="24"/>
        </w:rPr>
        <w:t xml:space="preserve"> </w:t>
      </w:r>
      <w:r w:rsidRPr="009D2B79">
        <w:rPr>
          <w:rFonts w:ascii="Arial" w:hAnsi="Arial" w:cs="Arial"/>
          <w:sz w:val="24"/>
          <w:szCs w:val="24"/>
        </w:rPr>
        <w:t>as Low, Medium, or High.</w:t>
      </w:r>
    </w:p>
    <w:p w14:paraId="058487D2" w14:textId="7CC4B491" w:rsidR="00510471" w:rsidRPr="009D2B79" w:rsidRDefault="00510471" w:rsidP="00510471">
      <w:pPr>
        <w:pStyle w:val="ListParagraph"/>
        <w:numPr>
          <w:ilvl w:val="0"/>
          <w:numId w:val="35"/>
        </w:numPr>
        <w:tabs>
          <w:tab w:val="left" w:pos="540"/>
        </w:tabs>
        <w:spacing w:after="0" w:line="240" w:lineRule="auto"/>
        <w:rPr>
          <w:rFonts w:ascii="Arial" w:hAnsi="Arial" w:cs="Arial"/>
          <w:sz w:val="24"/>
          <w:szCs w:val="24"/>
        </w:rPr>
      </w:pPr>
      <w:r w:rsidRPr="009D2B79">
        <w:rPr>
          <w:rFonts w:ascii="Arial" w:hAnsi="Arial" w:cs="Arial"/>
          <w:sz w:val="24"/>
          <w:szCs w:val="24"/>
        </w:rPr>
        <w:t xml:space="preserve">Develop </w:t>
      </w:r>
      <w:r w:rsidR="00AF5059">
        <w:rPr>
          <w:rFonts w:ascii="Arial" w:hAnsi="Arial" w:cs="Arial"/>
          <w:sz w:val="24"/>
          <w:szCs w:val="24"/>
        </w:rPr>
        <w:t xml:space="preserve">Candidate </w:t>
      </w:r>
      <w:r w:rsidRPr="009D2B79">
        <w:rPr>
          <w:rFonts w:ascii="Arial" w:hAnsi="Arial" w:cs="Arial"/>
          <w:sz w:val="24"/>
          <w:szCs w:val="24"/>
        </w:rPr>
        <w:t>remediation strategy</w:t>
      </w:r>
      <w:r w:rsidR="00AF5059">
        <w:rPr>
          <w:rFonts w:ascii="Arial" w:hAnsi="Arial" w:cs="Arial"/>
          <w:sz w:val="24"/>
          <w:szCs w:val="24"/>
        </w:rPr>
        <w:t>(s)</w:t>
      </w:r>
      <w:r w:rsidRPr="009D2B79">
        <w:rPr>
          <w:rFonts w:ascii="Arial" w:hAnsi="Arial" w:cs="Arial"/>
          <w:sz w:val="24"/>
          <w:szCs w:val="24"/>
        </w:rPr>
        <w:t xml:space="preserve"> for all Medium and </w:t>
      </w:r>
      <w:r w:rsidR="00FA351C" w:rsidRPr="009D2B79">
        <w:rPr>
          <w:rFonts w:ascii="Arial" w:hAnsi="Arial" w:cs="Arial"/>
          <w:sz w:val="24"/>
          <w:szCs w:val="24"/>
        </w:rPr>
        <w:t>High-risk</w:t>
      </w:r>
      <w:r w:rsidRPr="009D2B79">
        <w:rPr>
          <w:rFonts w:ascii="Arial" w:hAnsi="Arial" w:cs="Arial"/>
          <w:sz w:val="24"/>
          <w:szCs w:val="24"/>
        </w:rPr>
        <w:t xml:space="preserve"> </w:t>
      </w:r>
      <w:r w:rsidR="000213F6">
        <w:rPr>
          <w:rFonts w:ascii="Arial" w:hAnsi="Arial" w:cs="Arial"/>
          <w:sz w:val="24"/>
          <w:szCs w:val="24"/>
        </w:rPr>
        <w:t xml:space="preserve">deficiencies </w:t>
      </w:r>
      <w:r w:rsidR="005B3997">
        <w:rPr>
          <w:rFonts w:ascii="Arial" w:hAnsi="Arial" w:cs="Arial"/>
          <w:sz w:val="24"/>
          <w:szCs w:val="24"/>
        </w:rPr>
        <w:t>and incorporate results in the associated POAMs</w:t>
      </w:r>
      <w:r w:rsidRPr="009D2B79">
        <w:rPr>
          <w:rFonts w:ascii="Arial" w:hAnsi="Arial" w:cs="Arial"/>
          <w:sz w:val="24"/>
          <w:szCs w:val="24"/>
        </w:rPr>
        <w:t xml:space="preserve"> </w:t>
      </w:r>
    </w:p>
    <w:p w14:paraId="485B2442" w14:textId="77777777" w:rsidR="00510471" w:rsidRPr="009D2B79" w:rsidRDefault="00510471" w:rsidP="00510471">
      <w:pPr>
        <w:tabs>
          <w:tab w:val="left" w:pos="540"/>
        </w:tabs>
        <w:spacing w:after="0" w:line="240" w:lineRule="auto"/>
        <w:rPr>
          <w:rFonts w:ascii="Arial" w:hAnsi="Arial" w:cs="Arial"/>
          <w:sz w:val="24"/>
          <w:szCs w:val="24"/>
        </w:rPr>
      </w:pPr>
      <w:r w:rsidRPr="009D2B79">
        <w:rPr>
          <w:rFonts w:ascii="Arial" w:hAnsi="Arial" w:cs="Arial"/>
          <w:sz w:val="24"/>
          <w:szCs w:val="24"/>
        </w:rPr>
        <w:lastRenderedPageBreak/>
        <w:tab/>
      </w:r>
    </w:p>
    <w:p w14:paraId="6B8ACED1" w14:textId="6CF604E6" w:rsidR="00510471" w:rsidRPr="009D2B79" w:rsidRDefault="00510471" w:rsidP="0030152A">
      <w:pPr>
        <w:tabs>
          <w:tab w:val="left" w:pos="540"/>
        </w:tabs>
        <w:spacing w:after="0" w:line="240" w:lineRule="auto"/>
        <w:ind w:left="540" w:hanging="540"/>
        <w:rPr>
          <w:rFonts w:ascii="Arial" w:hAnsi="Arial" w:cs="Arial"/>
          <w:sz w:val="24"/>
          <w:szCs w:val="24"/>
        </w:rPr>
      </w:pPr>
      <w:r>
        <w:rPr>
          <w:rFonts w:ascii="Arial" w:hAnsi="Arial" w:cs="Arial"/>
          <w:b/>
          <w:sz w:val="24"/>
          <w:szCs w:val="24"/>
        </w:rPr>
        <w:tab/>
      </w:r>
      <w:r w:rsidRPr="009D2B79">
        <w:rPr>
          <w:rFonts w:ascii="Arial" w:hAnsi="Arial" w:cs="Arial"/>
          <w:b/>
          <w:sz w:val="24"/>
          <w:szCs w:val="24"/>
        </w:rPr>
        <w:t>Deliverable</w:t>
      </w:r>
      <w:r w:rsidR="007F2ACC">
        <w:rPr>
          <w:rFonts w:ascii="Arial" w:hAnsi="Arial" w:cs="Arial"/>
          <w:b/>
          <w:sz w:val="24"/>
          <w:szCs w:val="24"/>
        </w:rPr>
        <w:t xml:space="preserve"> Draft and Final</w:t>
      </w:r>
      <w:r w:rsidRPr="009D2B79">
        <w:rPr>
          <w:rFonts w:ascii="Arial" w:hAnsi="Arial" w:cs="Arial"/>
          <w:b/>
          <w:sz w:val="24"/>
          <w:szCs w:val="24"/>
        </w:rPr>
        <w:t>:</w:t>
      </w:r>
      <w:r w:rsidRPr="009D2B79">
        <w:rPr>
          <w:rFonts w:ascii="Arial" w:hAnsi="Arial" w:cs="Arial"/>
          <w:sz w:val="24"/>
          <w:szCs w:val="24"/>
        </w:rPr>
        <w:t xml:space="preserve">  </w:t>
      </w:r>
      <w:r w:rsidR="00AF5059">
        <w:rPr>
          <w:rFonts w:ascii="Arial" w:hAnsi="Arial" w:cs="Arial"/>
          <w:sz w:val="24"/>
          <w:szCs w:val="24"/>
        </w:rPr>
        <w:t xml:space="preserve">Candidate </w:t>
      </w:r>
      <w:r w:rsidRPr="009D2B79">
        <w:rPr>
          <w:rFonts w:ascii="Arial" w:hAnsi="Arial" w:cs="Arial"/>
          <w:sz w:val="24"/>
          <w:szCs w:val="24"/>
        </w:rPr>
        <w:t>Plan of Action and Milestones (POAMs) to remediate deficiencies</w:t>
      </w:r>
      <w:r w:rsidR="000213F6">
        <w:rPr>
          <w:rFonts w:ascii="Arial" w:hAnsi="Arial" w:cs="Arial"/>
          <w:sz w:val="24"/>
          <w:szCs w:val="24"/>
        </w:rPr>
        <w:t xml:space="preserve"> including remediation recommendations for all Medium and </w:t>
      </w:r>
      <w:r w:rsidR="00FA351C">
        <w:rPr>
          <w:rFonts w:ascii="Arial" w:hAnsi="Arial" w:cs="Arial"/>
          <w:sz w:val="24"/>
          <w:szCs w:val="24"/>
        </w:rPr>
        <w:t>High-Risk</w:t>
      </w:r>
      <w:r w:rsidR="000213F6">
        <w:rPr>
          <w:rFonts w:ascii="Arial" w:hAnsi="Arial" w:cs="Arial"/>
          <w:sz w:val="24"/>
          <w:szCs w:val="24"/>
        </w:rPr>
        <w:t xml:space="preserve"> deficiencies</w:t>
      </w:r>
    </w:p>
    <w:p w14:paraId="4CB282F8" w14:textId="1B16BFB3" w:rsidR="00FA56C4" w:rsidRPr="005B7942" w:rsidRDefault="00FA56C4" w:rsidP="00FA56C4">
      <w:pPr>
        <w:tabs>
          <w:tab w:val="left" w:pos="540"/>
        </w:tabs>
        <w:spacing w:after="0" w:line="240" w:lineRule="auto"/>
        <w:rPr>
          <w:rFonts w:ascii="Arial" w:hAnsi="Arial" w:cs="Arial"/>
          <w:b/>
          <w:sz w:val="24"/>
          <w:szCs w:val="24"/>
        </w:rPr>
      </w:pPr>
      <w:r w:rsidRPr="005B7942">
        <w:rPr>
          <w:rFonts w:ascii="Arial" w:hAnsi="Arial" w:cs="Arial"/>
          <w:b/>
          <w:sz w:val="24"/>
          <w:szCs w:val="24"/>
        </w:rPr>
        <w:t xml:space="preserve">Task </w:t>
      </w:r>
      <w:r>
        <w:rPr>
          <w:rFonts w:ascii="Arial" w:hAnsi="Arial" w:cs="Arial"/>
          <w:b/>
          <w:sz w:val="24"/>
          <w:szCs w:val="24"/>
        </w:rPr>
        <w:t>D</w:t>
      </w:r>
      <w:r w:rsidRPr="005B7942">
        <w:rPr>
          <w:rFonts w:ascii="Arial" w:hAnsi="Arial" w:cs="Arial"/>
          <w:b/>
          <w:sz w:val="24"/>
          <w:szCs w:val="24"/>
        </w:rPr>
        <w:t xml:space="preserve">. </w:t>
      </w:r>
      <w:r>
        <w:rPr>
          <w:rFonts w:ascii="Arial" w:hAnsi="Arial" w:cs="Arial"/>
          <w:b/>
          <w:sz w:val="24"/>
          <w:szCs w:val="24"/>
        </w:rPr>
        <w:t>Assessment Results</w:t>
      </w:r>
      <w:r w:rsidRPr="005B7942">
        <w:rPr>
          <w:rFonts w:ascii="Arial" w:hAnsi="Arial" w:cs="Arial"/>
          <w:b/>
          <w:sz w:val="24"/>
          <w:szCs w:val="24"/>
        </w:rPr>
        <w:t xml:space="preserve"> Briefing.</w:t>
      </w:r>
    </w:p>
    <w:p w14:paraId="253EEDAA" w14:textId="77777777" w:rsidR="0030152A" w:rsidRDefault="0030152A" w:rsidP="00636700">
      <w:pPr>
        <w:pStyle w:val="ListParagraph"/>
        <w:tabs>
          <w:tab w:val="left" w:pos="540"/>
        </w:tabs>
        <w:spacing w:after="0" w:line="240" w:lineRule="auto"/>
        <w:rPr>
          <w:rFonts w:ascii="Arial" w:hAnsi="Arial" w:cs="Arial"/>
          <w:sz w:val="24"/>
          <w:szCs w:val="24"/>
        </w:rPr>
      </w:pPr>
    </w:p>
    <w:p w14:paraId="77573C0E" w14:textId="4B7010BD" w:rsidR="00FA56C4" w:rsidRPr="00183688" w:rsidRDefault="00FA56C4" w:rsidP="0030152A">
      <w:pPr>
        <w:pStyle w:val="ListParagraph"/>
        <w:numPr>
          <w:ilvl w:val="0"/>
          <w:numId w:val="39"/>
        </w:numPr>
        <w:tabs>
          <w:tab w:val="left" w:pos="540"/>
        </w:tabs>
        <w:spacing w:after="0" w:line="240" w:lineRule="auto"/>
        <w:rPr>
          <w:rFonts w:ascii="Arial" w:hAnsi="Arial" w:cs="Arial"/>
          <w:sz w:val="24"/>
          <w:szCs w:val="24"/>
        </w:rPr>
      </w:pPr>
      <w:r w:rsidRPr="00183688">
        <w:rPr>
          <w:rFonts w:ascii="Arial" w:hAnsi="Arial" w:cs="Arial"/>
          <w:sz w:val="24"/>
          <w:szCs w:val="24"/>
        </w:rPr>
        <w:t>Discuss</w:t>
      </w:r>
      <w:r>
        <w:rPr>
          <w:rFonts w:ascii="Arial" w:hAnsi="Arial" w:cs="Arial"/>
          <w:sz w:val="24"/>
          <w:szCs w:val="24"/>
        </w:rPr>
        <w:t xml:space="preserve"> </w:t>
      </w:r>
      <w:r w:rsidR="00FA351C">
        <w:rPr>
          <w:rFonts w:ascii="Arial" w:hAnsi="Arial" w:cs="Arial"/>
          <w:sz w:val="24"/>
          <w:szCs w:val="24"/>
        </w:rPr>
        <w:t xml:space="preserve">Assessment </w:t>
      </w:r>
      <w:r w:rsidR="00FA351C" w:rsidRPr="00183688">
        <w:rPr>
          <w:rFonts w:ascii="Arial" w:hAnsi="Arial" w:cs="Arial"/>
          <w:sz w:val="24"/>
          <w:szCs w:val="24"/>
        </w:rPr>
        <w:t>Findings</w:t>
      </w:r>
      <w:r w:rsidRPr="00183688">
        <w:rPr>
          <w:rFonts w:ascii="Arial" w:hAnsi="Arial" w:cs="Arial"/>
          <w:sz w:val="24"/>
          <w:szCs w:val="24"/>
        </w:rPr>
        <w:t xml:space="preserve"> and review remediation recommendations</w:t>
      </w:r>
    </w:p>
    <w:p w14:paraId="68A7EEBA" w14:textId="77777777" w:rsidR="00FA56C4" w:rsidRPr="00183688" w:rsidRDefault="00FA56C4" w:rsidP="00FA56C4">
      <w:pPr>
        <w:tabs>
          <w:tab w:val="left" w:pos="540"/>
        </w:tabs>
        <w:spacing w:after="0" w:line="240" w:lineRule="auto"/>
        <w:rPr>
          <w:rFonts w:ascii="Arial" w:hAnsi="Arial" w:cs="Arial"/>
          <w:sz w:val="24"/>
          <w:szCs w:val="24"/>
        </w:rPr>
      </w:pPr>
    </w:p>
    <w:p w14:paraId="0D7E4957" w14:textId="317322AF" w:rsidR="00FA56C4" w:rsidRPr="00183688" w:rsidRDefault="00FA56C4" w:rsidP="00FA56C4">
      <w:pPr>
        <w:tabs>
          <w:tab w:val="left" w:pos="540"/>
        </w:tabs>
        <w:spacing w:after="0" w:line="240" w:lineRule="auto"/>
        <w:rPr>
          <w:rFonts w:ascii="Arial" w:hAnsi="Arial" w:cs="Arial"/>
          <w:sz w:val="24"/>
          <w:szCs w:val="24"/>
        </w:rPr>
      </w:pPr>
      <w:r>
        <w:rPr>
          <w:rFonts w:ascii="Arial" w:hAnsi="Arial" w:cs="Arial"/>
          <w:sz w:val="24"/>
          <w:szCs w:val="24"/>
        </w:rPr>
        <w:tab/>
      </w:r>
      <w:r w:rsidRPr="00183688">
        <w:rPr>
          <w:rFonts w:ascii="Arial" w:hAnsi="Arial" w:cs="Arial"/>
          <w:b/>
          <w:sz w:val="24"/>
          <w:szCs w:val="24"/>
        </w:rPr>
        <w:t>Deliverable</w:t>
      </w:r>
      <w:r w:rsidR="00B35A5E">
        <w:rPr>
          <w:rFonts w:ascii="Arial" w:hAnsi="Arial" w:cs="Arial"/>
          <w:b/>
          <w:sz w:val="24"/>
          <w:szCs w:val="24"/>
        </w:rPr>
        <w:t xml:space="preserve"> Draft and Final</w:t>
      </w:r>
      <w:r w:rsidRPr="00183688">
        <w:rPr>
          <w:rFonts w:ascii="Arial" w:hAnsi="Arial" w:cs="Arial"/>
          <w:b/>
          <w:sz w:val="24"/>
          <w:szCs w:val="24"/>
        </w:rPr>
        <w:t>:</w:t>
      </w:r>
      <w:r w:rsidRPr="00183688">
        <w:rPr>
          <w:rFonts w:ascii="Arial" w:hAnsi="Arial" w:cs="Arial"/>
          <w:sz w:val="24"/>
          <w:szCs w:val="24"/>
        </w:rPr>
        <w:t xml:space="preserve">  </w:t>
      </w:r>
      <w:r>
        <w:rPr>
          <w:rFonts w:ascii="Arial" w:hAnsi="Arial" w:cs="Arial"/>
          <w:sz w:val="24"/>
          <w:szCs w:val="24"/>
        </w:rPr>
        <w:t xml:space="preserve">Assessment </w:t>
      </w:r>
      <w:r w:rsidRPr="00183688">
        <w:rPr>
          <w:rFonts w:ascii="Arial" w:hAnsi="Arial" w:cs="Arial"/>
          <w:sz w:val="24"/>
          <w:szCs w:val="24"/>
        </w:rPr>
        <w:t>Close out briefing</w:t>
      </w:r>
      <w:r w:rsidR="000213F6">
        <w:rPr>
          <w:rFonts w:ascii="Arial" w:hAnsi="Arial" w:cs="Arial"/>
          <w:sz w:val="24"/>
          <w:szCs w:val="24"/>
        </w:rPr>
        <w:t xml:space="preserve"> </w:t>
      </w:r>
    </w:p>
    <w:p w14:paraId="27A90B7F" w14:textId="77777777" w:rsidR="00510471" w:rsidRDefault="00510471" w:rsidP="00510471">
      <w:pPr>
        <w:tabs>
          <w:tab w:val="left" w:pos="540"/>
        </w:tabs>
        <w:spacing w:after="0" w:line="240" w:lineRule="auto"/>
        <w:rPr>
          <w:rFonts w:ascii="Arial" w:hAnsi="Arial" w:cs="Arial"/>
          <w:sz w:val="24"/>
          <w:szCs w:val="24"/>
        </w:rPr>
      </w:pPr>
    </w:p>
    <w:p w14:paraId="1B2AD451" w14:textId="4368C331" w:rsidR="00510471" w:rsidRDefault="00DD61F7" w:rsidP="00510471">
      <w:pPr>
        <w:tabs>
          <w:tab w:val="left" w:pos="540"/>
        </w:tabs>
        <w:spacing w:after="0" w:line="240" w:lineRule="auto"/>
        <w:rPr>
          <w:rFonts w:ascii="Arial" w:hAnsi="Arial" w:cs="Arial"/>
          <w:b/>
          <w:sz w:val="24"/>
          <w:szCs w:val="24"/>
        </w:rPr>
      </w:pPr>
      <w:r>
        <w:rPr>
          <w:rFonts w:ascii="Arial" w:hAnsi="Arial" w:cs="Arial"/>
          <w:b/>
          <w:sz w:val="24"/>
          <w:szCs w:val="24"/>
        </w:rPr>
        <w:t xml:space="preserve">Task </w:t>
      </w:r>
      <w:r w:rsidR="00FA56C4">
        <w:rPr>
          <w:rFonts w:ascii="Arial" w:hAnsi="Arial" w:cs="Arial"/>
          <w:b/>
          <w:sz w:val="24"/>
          <w:szCs w:val="24"/>
        </w:rPr>
        <w:t>E</w:t>
      </w:r>
      <w:r w:rsidR="00510471">
        <w:rPr>
          <w:rFonts w:ascii="Arial" w:hAnsi="Arial" w:cs="Arial"/>
          <w:b/>
          <w:sz w:val="24"/>
          <w:szCs w:val="24"/>
        </w:rPr>
        <w:t xml:space="preserve"> </w:t>
      </w:r>
      <w:r w:rsidR="00510471" w:rsidRPr="009D2B79">
        <w:rPr>
          <w:rFonts w:ascii="Arial" w:hAnsi="Arial" w:cs="Arial"/>
          <w:b/>
          <w:sz w:val="24"/>
          <w:szCs w:val="24"/>
        </w:rPr>
        <w:t>POAM</w:t>
      </w:r>
      <w:r w:rsidR="0005769C">
        <w:rPr>
          <w:rFonts w:ascii="Arial" w:hAnsi="Arial" w:cs="Arial"/>
          <w:b/>
          <w:sz w:val="24"/>
          <w:szCs w:val="24"/>
        </w:rPr>
        <w:t xml:space="preserve"> Approval</w:t>
      </w:r>
      <w:r w:rsidR="00A204B1">
        <w:rPr>
          <w:rFonts w:ascii="Arial" w:hAnsi="Arial" w:cs="Arial"/>
          <w:b/>
          <w:sz w:val="24"/>
          <w:szCs w:val="24"/>
        </w:rPr>
        <w:t xml:space="preserve">, </w:t>
      </w:r>
      <w:r w:rsidR="00A204B1" w:rsidRPr="009D2B79">
        <w:rPr>
          <w:rFonts w:ascii="Arial" w:hAnsi="Arial" w:cs="Arial"/>
          <w:b/>
          <w:sz w:val="24"/>
          <w:szCs w:val="24"/>
        </w:rPr>
        <w:t>Remediation</w:t>
      </w:r>
      <w:r w:rsidR="00AF5059">
        <w:rPr>
          <w:rFonts w:ascii="Arial" w:hAnsi="Arial" w:cs="Arial"/>
          <w:b/>
          <w:sz w:val="24"/>
          <w:szCs w:val="24"/>
        </w:rPr>
        <w:t xml:space="preserve"> and Security Plan Update</w:t>
      </w:r>
    </w:p>
    <w:p w14:paraId="551FDE59" w14:textId="77777777" w:rsidR="00510471" w:rsidRDefault="00510471" w:rsidP="00510471">
      <w:pPr>
        <w:tabs>
          <w:tab w:val="left" w:pos="540"/>
        </w:tabs>
        <w:spacing w:after="0" w:line="240" w:lineRule="auto"/>
        <w:rPr>
          <w:rFonts w:ascii="Arial" w:hAnsi="Arial" w:cs="Arial"/>
          <w:sz w:val="24"/>
          <w:szCs w:val="24"/>
        </w:rPr>
      </w:pPr>
    </w:p>
    <w:p w14:paraId="146CD0D8" w14:textId="2D4669BD" w:rsidR="00AF5059" w:rsidRDefault="00AF5059" w:rsidP="00510471">
      <w:pPr>
        <w:pStyle w:val="ListParagraph"/>
        <w:numPr>
          <w:ilvl w:val="0"/>
          <w:numId w:val="34"/>
        </w:numPr>
        <w:tabs>
          <w:tab w:val="left" w:pos="540"/>
        </w:tabs>
        <w:spacing w:after="0" w:line="240" w:lineRule="auto"/>
        <w:rPr>
          <w:rFonts w:ascii="Arial" w:hAnsi="Arial" w:cs="Arial"/>
          <w:sz w:val="24"/>
          <w:szCs w:val="24"/>
        </w:rPr>
      </w:pPr>
      <w:r>
        <w:rPr>
          <w:rFonts w:ascii="Arial" w:hAnsi="Arial" w:cs="Arial"/>
          <w:sz w:val="24"/>
          <w:szCs w:val="24"/>
        </w:rPr>
        <w:t xml:space="preserve">SIDES Director reviews candidate POAMS </w:t>
      </w:r>
      <w:r w:rsidR="00FA351C">
        <w:rPr>
          <w:rFonts w:ascii="Arial" w:hAnsi="Arial" w:cs="Arial"/>
          <w:sz w:val="24"/>
          <w:szCs w:val="24"/>
        </w:rPr>
        <w:t>and selects</w:t>
      </w:r>
      <w:r>
        <w:rPr>
          <w:rFonts w:ascii="Arial" w:hAnsi="Arial" w:cs="Arial"/>
          <w:sz w:val="24"/>
          <w:szCs w:val="24"/>
        </w:rPr>
        <w:t xml:space="preserve"> and approves Remediation activities</w:t>
      </w:r>
    </w:p>
    <w:p w14:paraId="42A1DBA4" w14:textId="314A6486" w:rsidR="00510471" w:rsidRDefault="00510471" w:rsidP="00AF5059">
      <w:pPr>
        <w:pStyle w:val="ListParagraph"/>
        <w:numPr>
          <w:ilvl w:val="0"/>
          <w:numId w:val="34"/>
        </w:numPr>
        <w:tabs>
          <w:tab w:val="left" w:pos="540"/>
        </w:tabs>
        <w:spacing w:after="0" w:line="240" w:lineRule="auto"/>
        <w:rPr>
          <w:rFonts w:ascii="Arial" w:hAnsi="Arial" w:cs="Arial"/>
          <w:sz w:val="24"/>
          <w:szCs w:val="24"/>
        </w:rPr>
      </w:pPr>
      <w:r w:rsidRPr="00B60718">
        <w:rPr>
          <w:rFonts w:ascii="Arial" w:hAnsi="Arial" w:cs="Arial"/>
          <w:sz w:val="24"/>
          <w:szCs w:val="24"/>
        </w:rPr>
        <w:t xml:space="preserve">NASWA CESER </w:t>
      </w:r>
      <w:r>
        <w:rPr>
          <w:rFonts w:ascii="Arial" w:hAnsi="Arial" w:cs="Arial"/>
          <w:sz w:val="24"/>
          <w:szCs w:val="24"/>
        </w:rPr>
        <w:t xml:space="preserve">implements remediation for </w:t>
      </w:r>
      <w:r w:rsidR="00AF5059">
        <w:rPr>
          <w:rFonts w:ascii="Arial" w:hAnsi="Arial" w:cs="Arial"/>
          <w:sz w:val="24"/>
          <w:szCs w:val="24"/>
        </w:rPr>
        <w:t>approved</w:t>
      </w:r>
      <w:r w:rsidR="00AF5059" w:rsidRPr="003A3CCE">
        <w:rPr>
          <w:rFonts w:ascii="Arial" w:hAnsi="Arial" w:cs="Arial"/>
          <w:sz w:val="24"/>
          <w:szCs w:val="24"/>
        </w:rPr>
        <w:t xml:space="preserve"> </w:t>
      </w:r>
      <w:r w:rsidRPr="003A3CCE">
        <w:rPr>
          <w:rFonts w:ascii="Arial" w:hAnsi="Arial" w:cs="Arial"/>
          <w:sz w:val="24"/>
          <w:szCs w:val="24"/>
        </w:rPr>
        <w:t>POAMs</w:t>
      </w:r>
    </w:p>
    <w:p w14:paraId="7326C1DA" w14:textId="30E7B9A3" w:rsidR="00AF5059" w:rsidRPr="003A3CCE" w:rsidRDefault="00AF5059" w:rsidP="00AF5059">
      <w:pPr>
        <w:pStyle w:val="ListParagraph"/>
        <w:numPr>
          <w:ilvl w:val="0"/>
          <w:numId w:val="34"/>
        </w:numPr>
        <w:tabs>
          <w:tab w:val="left" w:pos="540"/>
        </w:tabs>
        <w:spacing w:after="0" w:line="240" w:lineRule="auto"/>
        <w:rPr>
          <w:rFonts w:ascii="Arial" w:hAnsi="Arial" w:cs="Arial"/>
          <w:sz w:val="24"/>
          <w:szCs w:val="24"/>
        </w:rPr>
      </w:pPr>
      <w:r>
        <w:rPr>
          <w:rFonts w:ascii="Arial" w:hAnsi="Arial" w:cs="Arial"/>
          <w:sz w:val="24"/>
          <w:szCs w:val="24"/>
        </w:rPr>
        <w:t>NASWA CESER updates Security Plan to document remediation results</w:t>
      </w:r>
    </w:p>
    <w:p w14:paraId="5673FE37" w14:textId="77777777" w:rsidR="00510471" w:rsidRPr="00B60718" w:rsidRDefault="00510471" w:rsidP="00510471">
      <w:pPr>
        <w:tabs>
          <w:tab w:val="left" w:pos="540"/>
        </w:tabs>
        <w:spacing w:after="0" w:line="240" w:lineRule="auto"/>
        <w:rPr>
          <w:rFonts w:ascii="Arial" w:hAnsi="Arial" w:cs="Arial"/>
          <w:sz w:val="24"/>
          <w:szCs w:val="24"/>
        </w:rPr>
      </w:pPr>
    </w:p>
    <w:p w14:paraId="3AEC6371" w14:textId="5C8BCC2E" w:rsidR="00510471" w:rsidRDefault="00510471" w:rsidP="00510471">
      <w:pPr>
        <w:tabs>
          <w:tab w:val="left" w:pos="540"/>
        </w:tabs>
        <w:spacing w:after="0" w:line="240" w:lineRule="auto"/>
        <w:rPr>
          <w:rFonts w:ascii="Arial" w:hAnsi="Arial" w:cs="Arial"/>
          <w:sz w:val="24"/>
          <w:szCs w:val="24"/>
        </w:rPr>
      </w:pPr>
      <w:r>
        <w:rPr>
          <w:rFonts w:ascii="Arial" w:hAnsi="Arial" w:cs="Arial"/>
          <w:sz w:val="24"/>
          <w:szCs w:val="24"/>
        </w:rPr>
        <w:tab/>
      </w:r>
      <w:r w:rsidRPr="00B60718">
        <w:rPr>
          <w:rFonts w:ascii="Arial" w:hAnsi="Arial" w:cs="Arial"/>
          <w:b/>
          <w:sz w:val="24"/>
          <w:szCs w:val="24"/>
        </w:rPr>
        <w:t>Deliverable:</w:t>
      </w:r>
      <w:r w:rsidRPr="00B60718">
        <w:rPr>
          <w:rFonts w:ascii="Arial" w:hAnsi="Arial" w:cs="Arial"/>
          <w:sz w:val="24"/>
          <w:szCs w:val="24"/>
        </w:rPr>
        <w:t xml:space="preserve">  </w:t>
      </w:r>
      <w:r>
        <w:rPr>
          <w:rFonts w:ascii="Arial" w:hAnsi="Arial" w:cs="Arial"/>
          <w:sz w:val="24"/>
          <w:szCs w:val="24"/>
        </w:rPr>
        <w:t xml:space="preserve">No Awarded Vendor Deliverable – NASWA </w:t>
      </w:r>
      <w:r w:rsidR="000213F6">
        <w:rPr>
          <w:rFonts w:ascii="Arial" w:hAnsi="Arial" w:cs="Arial"/>
          <w:sz w:val="24"/>
          <w:szCs w:val="24"/>
        </w:rPr>
        <w:t xml:space="preserve">/ CESER </w:t>
      </w:r>
      <w:r>
        <w:rPr>
          <w:rFonts w:ascii="Arial" w:hAnsi="Arial" w:cs="Arial"/>
          <w:sz w:val="24"/>
          <w:szCs w:val="24"/>
        </w:rPr>
        <w:t>Activity</w:t>
      </w:r>
    </w:p>
    <w:p w14:paraId="791BD4F1" w14:textId="77777777" w:rsidR="005E3384" w:rsidRPr="00183688" w:rsidRDefault="005E3384" w:rsidP="005E3384">
      <w:pPr>
        <w:tabs>
          <w:tab w:val="left" w:pos="540"/>
        </w:tabs>
        <w:spacing w:after="0" w:line="240" w:lineRule="auto"/>
        <w:rPr>
          <w:rFonts w:ascii="Arial" w:hAnsi="Arial" w:cs="Arial"/>
          <w:sz w:val="24"/>
          <w:szCs w:val="24"/>
        </w:rPr>
      </w:pPr>
    </w:p>
    <w:p w14:paraId="3BC518D6" w14:textId="07C15C95" w:rsidR="005E3384" w:rsidRPr="003A3CCE" w:rsidRDefault="005E3384" w:rsidP="003A3CCE">
      <w:pPr>
        <w:tabs>
          <w:tab w:val="left" w:pos="540"/>
        </w:tabs>
        <w:spacing w:after="0" w:line="240" w:lineRule="auto"/>
        <w:rPr>
          <w:rFonts w:ascii="Arial" w:hAnsi="Arial" w:cs="Arial"/>
          <w:b/>
          <w:sz w:val="24"/>
          <w:szCs w:val="24"/>
        </w:rPr>
      </w:pPr>
      <w:r w:rsidRPr="003A3CCE">
        <w:rPr>
          <w:rFonts w:ascii="Arial" w:hAnsi="Arial" w:cs="Arial"/>
          <w:b/>
          <w:sz w:val="24"/>
          <w:szCs w:val="24"/>
        </w:rPr>
        <w:t xml:space="preserve">Task </w:t>
      </w:r>
      <w:r w:rsidR="00FA56C4">
        <w:rPr>
          <w:rFonts w:ascii="Arial" w:hAnsi="Arial" w:cs="Arial"/>
          <w:b/>
          <w:sz w:val="24"/>
          <w:szCs w:val="24"/>
        </w:rPr>
        <w:t>F</w:t>
      </w:r>
      <w:r w:rsidRPr="003A3CCE">
        <w:rPr>
          <w:rFonts w:ascii="Arial" w:hAnsi="Arial" w:cs="Arial"/>
          <w:b/>
          <w:sz w:val="24"/>
          <w:szCs w:val="24"/>
        </w:rPr>
        <w:t xml:space="preserve">. POAM </w:t>
      </w:r>
      <w:r w:rsidR="0005769C">
        <w:rPr>
          <w:rFonts w:ascii="Arial" w:hAnsi="Arial" w:cs="Arial"/>
          <w:b/>
          <w:sz w:val="24"/>
          <w:szCs w:val="24"/>
        </w:rPr>
        <w:t xml:space="preserve">Update </w:t>
      </w:r>
      <w:r w:rsidRPr="003A3CCE">
        <w:rPr>
          <w:rFonts w:ascii="Arial" w:hAnsi="Arial" w:cs="Arial"/>
          <w:b/>
          <w:sz w:val="24"/>
          <w:szCs w:val="24"/>
        </w:rPr>
        <w:t>Review</w:t>
      </w:r>
    </w:p>
    <w:p w14:paraId="2DBD6706" w14:textId="77777777" w:rsidR="0030152A" w:rsidRDefault="0030152A" w:rsidP="00636700">
      <w:pPr>
        <w:pStyle w:val="ListParagraph"/>
        <w:tabs>
          <w:tab w:val="left" w:pos="540"/>
        </w:tabs>
        <w:spacing w:after="0" w:line="240" w:lineRule="auto"/>
        <w:rPr>
          <w:rFonts w:ascii="Arial" w:hAnsi="Arial" w:cs="Arial"/>
          <w:sz w:val="24"/>
          <w:szCs w:val="24"/>
        </w:rPr>
      </w:pPr>
    </w:p>
    <w:p w14:paraId="1356AA2E" w14:textId="7A3065C6" w:rsidR="005E3384" w:rsidRPr="00183688" w:rsidRDefault="00EA4663" w:rsidP="00636700">
      <w:pPr>
        <w:pStyle w:val="ListParagraph"/>
        <w:numPr>
          <w:ilvl w:val="0"/>
          <w:numId w:val="39"/>
        </w:numPr>
        <w:tabs>
          <w:tab w:val="left" w:pos="540"/>
        </w:tabs>
        <w:spacing w:after="0" w:line="240" w:lineRule="auto"/>
        <w:ind w:left="540" w:hanging="180"/>
        <w:rPr>
          <w:rFonts w:ascii="Arial" w:hAnsi="Arial" w:cs="Arial"/>
          <w:sz w:val="24"/>
          <w:szCs w:val="24"/>
        </w:rPr>
      </w:pPr>
      <w:r>
        <w:rPr>
          <w:rFonts w:ascii="Arial" w:hAnsi="Arial" w:cs="Arial"/>
          <w:sz w:val="24"/>
          <w:szCs w:val="24"/>
        </w:rPr>
        <w:t>TBD</w:t>
      </w:r>
      <w:r w:rsidRPr="00BA50F1">
        <w:rPr>
          <w:rFonts w:ascii="Arial" w:hAnsi="Arial" w:cs="Arial"/>
          <w:sz w:val="24"/>
          <w:szCs w:val="24"/>
        </w:rPr>
        <w:t xml:space="preserve"> </w:t>
      </w:r>
      <w:r w:rsidR="005E3384" w:rsidRPr="00BA50F1">
        <w:rPr>
          <w:rFonts w:ascii="Arial" w:hAnsi="Arial" w:cs="Arial"/>
          <w:sz w:val="24"/>
          <w:szCs w:val="24"/>
        </w:rPr>
        <w:t xml:space="preserve">months after close-out briefing, return to review NASWA </w:t>
      </w:r>
      <w:r w:rsidR="004A7DEE">
        <w:rPr>
          <w:rFonts w:ascii="Arial" w:hAnsi="Arial" w:cs="Arial"/>
          <w:sz w:val="24"/>
          <w:szCs w:val="24"/>
        </w:rPr>
        <w:t>results from Task E above</w:t>
      </w:r>
      <w:r w:rsidR="000213F6">
        <w:rPr>
          <w:rFonts w:ascii="Arial" w:hAnsi="Arial" w:cs="Arial"/>
          <w:sz w:val="24"/>
          <w:szCs w:val="24"/>
        </w:rPr>
        <w:t>, to include both remediation effectiveness and Documentation updates, particularly the Security Plan</w:t>
      </w:r>
    </w:p>
    <w:p w14:paraId="7ECB516B" w14:textId="77777777" w:rsidR="005E3384" w:rsidRPr="00183688" w:rsidRDefault="005E3384" w:rsidP="005E3384">
      <w:pPr>
        <w:tabs>
          <w:tab w:val="left" w:pos="540"/>
        </w:tabs>
        <w:spacing w:after="0" w:line="240" w:lineRule="auto"/>
        <w:rPr>
          <w:rFonts w:ascii="Arial" w:hAnsi="Arial" w:cs="Arial"/>
          <w:sz w:val="24"/>
          <w:szCs w:val="24"/>
        </w:rPr>
      </w:pPr>
    </w:p>
    <w:p w14:paraId="041A9E99" w14:textId="20097D6C" w:rsidR="005B3997" w:rsidRDefault="005E3384" w:rsidP="005E3384">
      <w:pPr>
        <w:tabs>
          <w:tab w:val="left" w:pos="540"/>
        </w:tabs>
        <w:spacing w:after="0" w:line="240" w:lineRule="auto"/>
        <w:rPr>
          <w:rFonts w:ascii="Arial" w:hAnsi="Arial" w:cs="Arial"/>
          <w:sz w:val="24"/>
          <w:szCs w:val="24"/>
        </w:rPr>
      </w:pPr>
      <w:r>
        <w:rPr>
          <w:rFonts w:ascii="Arial" w:hAnsi="Arial" w:cs="Arial"/>
          <w:sz w:val="24"/>
          <w:szCs w:val="24"/>
        </w:rPr>
        <w:tab/>
      </w:r>
      <w:r w:rsidRPr="00183688">
        <w:rPr>
          <w:rFonts w:ascii="Arial" w:hAnsi="Arial" w:cs="Arial"/>
          <w:b/>
          <w:sz w:val="24"/>
          <w:szCs w:val="24"/>
        </w:rPr>
        <w:t>Deliverable</w:t>
      </w:r>
      <w:r w:rsidR="0005769C">
        <w:rPr>
          <w:rFonts w:ascii="Arial" w:hAnsi="Arial" w:cs="Arial"/>
          <w:b/>
          <w:sz w:val="24"/>
          <w:szCs w:val="24"/>
        </w:rPr>
        <w:t xml:space="preserve"> Draft and Final</w:t>
      </w:r>
      <w:r w:rsidRPr="00183688">
        <w:rPr>
          <w:rFonts w:ascii="Arial" w:hAnsi="Arial" w:cs="Arial"/>
          <w:b/>
          <w:sz w:val="24"/>
          <w:szCs w:val="24"/>
        </w:rPr>
        <w:t>:</w:t>
      </w:r>
      <w:r w:rsidRPr="00183688">
        <w:rPr>
          <w:rFonts w:ascii="Arial" w:hAnsi="Arial" w:cs="Arial"/>
          <w:sz w:val="24"/>
          <w:szCs w:val="24"/>
        </w:rPr>
        <w:t xml:space="preserve">  POAM Review Document</w:t>
      </w:r>
    </w:p>
    <w:p w14:paraId="4411C747" w14:textId="77777777" w:rsidR="005B3997" w:rsidRDefault="005B3997" w:rsidP="005E3384">
      <w:pPr>
        <w:tabs>
          <w:tab w:val="left" w:pos="540"/>
        </w:tabs>
        <w:spacing w:after="0" w:line="240" w:lineRule="auto"/>
        <w:rPr>
          <w:rFonts w:ascii="Arial" w:hAnsi="Arial" w:cs="Arial"/>
          <w:sz w:val="24"/>
          <w:szCs w:val="24"/>
        </w:rPr>
      </w:pPr>
    </w:p>
    <w:p w14:paraId="017E471E" w14:textId="4C8DF15A" w:rsidR="005B3997" w:rsidRPr="009D2B79" w:rsidRDefault="005B3997" w:rsidP="005B3997">
      <w:pPr>
        <w:tabs>
          <w:tab w:val="left" w:pos="540"/>
        </w:tabs>
        <w:spacing w:after="0" w:line="240" w:lineRule="auto"/>
        <w:rPr>
          <w:rFonts w:ascii="Arial" w:hAnsi="Arial" w:cs="Arial"/>
          <w:b/>
          <w:sz w:val="24"/>
          <w:szCs w:val="24"/>
        </w:rPr>
      </w:pPr>
      <w:r>
        <w:rPr>
          <w:rFonts w:ascii="Arial" w:hAnsi="Arial" w:cs="Arial"/>
          <w:b/>
          <w:sz w:val="24"/>
          <w:szCs w:val="24"/>
        </w:rPr>
        <w:t xml:space="preserve">Task </w:t>
      </w:r>
      <w:r w:rsidR="00FA56C4">
        <w:rPr>
          <w:rFonts w:ascii="Arial" w:hAnsi="Arial" w:cs="Arial"/>
          <w:b/>
          <w:sz w:val="24"/>
          <w:szCs w:val="24"/>
        </w:rPr>
        <w:t>G</w:t>
      </w:r>
      <w:r w:rsidRPr="009D2B79">
        <w:rPr>
          <w:rFonts w:ascii="Arial" w:hAnsi="Arial" w:cs="Arial"/>
          <w:b/>
          <w:sz w:val="24"/>
          <w:szCs w:val="24"/>
        </w:rPr>
        <w:t>. Create Risk Assessment Report</w:t>
      </w:r>
    </w:p>
    <w:p w14:paraId="40C59AEF" w14:textId="77777777" w:rsidR="0030152A" w:rsidRDefault="0030152A" w:rsidP="00636700">
      <w:pPr>
        <w:pStyle w:val="ListParagraph"/>
        <w:tabs>
          <w:tab w:val="left" w:pos="540"/>
        </w:tabs>
        <w:spacing w:after="0" w:line="240" w:lineRule="auto"/>
        <w:rPr>
          <w:rFonts w:ascii="Arial" w:hAnsi="Arial" w:cs="Arial"/>
          <w:sz w:val="24"/>
          <w:szCs w:val="24"/>
        </w:rPr>
      </w:pPr>
    </w:p>
    <w:p w14:paraId="647B01F1" w14:textId="3C631912" w:rsidR="005B3997" w:rsidRPr="009D2B79" w:rsidRDefault="005B3997" w:rsidP="005B3997">
      <w:pPr>
        <w:pStyle w:val="ListParagraph"/>
        <w:numPr>
          <w:ilvl w:val="0"/>
          <w:numId w:val="36"/>
        </w:numPr>
        <w:tabs>
          <w:tab w:val="left" w:pos="540"/>
        </w:tabs>
        <w:spacing w:after="0" w:line="240" w:lineRule="auto"/>
        <w:rPr>
          <w:rFonts w:ascii="Arial" w:hAnsi="Arial" w:cs="Arial"/>
          <w:sz w:val="24"/>
          <w:szCs w:val="24"/>
        </w:rPr>
      </w:pPr>
      <w:r>
        <w:rPr>
          <w:rFonts w:ascii="Arial" w:hAnsi="Arial" w:cs="Arial"/>
          <w:sz w:val="24"/>
          <w:szCs w:val="24"/>
        </w:rPr>
        <w:t xml:space="preserve">Awarded Vendor </w:t>
      </w:r>
      <w:r w:rsidRPr="009D2B79">
        <w:rPr>
          <w:rFonts w:ascii="Arial" w:hAnsi="Arial" w:cs="Arial"/>
          <w:sz w:val="24"/>
          <w:szCs w:val="24"/>
        </w:rPr>
        <w:t>Perform</w:t>
      </w:r>
      <w:r>
        <w:rPr>
          <w:rFonts w:ascii="Arial" w:hAnsi="Arial" w:cs="Arial"/>
          <w:sz w:val="24"/>
          <w:szCs w:val="24"/>
        </w:rPr>
        <w:t>s</w:t>
      </w:r>
      <w:r w:rsidRPr="009D2B79">
        <w:rPr>
          <w:rFonts w:ascii="Arial" w:hAnsi="Arial" w:cs="Arial"/>
          <w:sz w:val="24"/>
          <w:szCs w:val="24"/>
        </w:rPr>
        <w:t xml:space="preserve"> </w:t>
      </w:r>
      <w:r w:rsidR="004A7DEE">
        <w:rPr>
          <w:rFonts w:ascii="Arial" w:hAnsi="Arial" w:cs="Arial"/>
          <w:sz w:val="24"/>
          <w:szCs w:val="24"/>
        </w:rPr>
        <w:t xml:space="preserve">separate </w:t>
      </w:r>
      <w:r w:rsidRPr="009D2B79">
        <w:rPr>
          <w:rFonts w:ascii="Arial" w:hAnsi="Arial" w:cs="Arial"/>
          <w:sz w:val="24"/>
          <w:szCs w:val="24"/>
        </w:rPr>
        <w:t>threat vulnerability assessment analysis per SP800-30</w:t>
      </w:r>
    </w:p>
    <w:p w14:paraId="5E0675A8" w14:textId="77777777" w:rsidR="005B3997" w:rsidRPr="009D2B79" w:rsidRDefault="005B3997" w:rsidP="005B3997">
      <w:pPr>
        <w:pStyle w:val="ListParagraph"/>
        <w:numPr>
          <w:ilvl w:val="0"/>
          <w:numId w:val="36"/>
        </w:numPr>
        <w:tabs>
          <w:tab w:val="left" w:pos="540"/>
        </w:tabs>
        <w:spacing w:after="0" w:line="240" w:lineRule="auto"/>
        <w:rPr>
          <w:rFonts w:ascii="Arial" w:hAnsi="Arial" w:cs="Arial"/>
          <w:sz w:val="24"/>
          <w:szCs w:val="24"/>
        </w:rPr>
      </w:pPr>
      <w:r w:rsidRPr="009D2B79">
        <w:rPr>
          <w:rFonts w:ascii="Arial" w:hAnsi="Arial" w:cs="Arial"/>
          <w:sz w:val="24"/>
          <w:szCs w:val="24"/>
        </w:rPr>
        <w:t>Complete a review of the most recent risk assessment penetration test.</w:t>
      </w:r>
    </w:p>
    <w:p w14:paraId="38DCA40B" w14:textId="77777777" w:rsidR="005B3997" w:rsidRDefault="005B3997" w:rsidP="005B3997">
      <w:pPr>
        <w:pStyle w:val="ListParagraph"/>
        <w:numPr>
          <w:ilvl w:val="0"/>
          <w:numId w:val="36"/>
        </w:numPr>
        <w:tabs>
          <w:tab w:val="left" w:pos="540"/>
        </w:tabs>
        <w:spacing w:after="0" w:line="240" w:lineRule="auto"/>
        <w:rPr>
          <w:rFonts w:ascii="Arial" w:hAnsi="Arial" w:cs="Arial"/>
          <w:sz w:val="24"/>
          <w:szCs w:val="24"/>
        </w:rPr>
      </w:pPr>
      <w:r w:rsidRPr="009D2B79">
        <w:rPr>
          <w:rFonts w:ascii="Arial" w:hAnsi="Arial" w:cs="Arial"/>
          <w:sz w:val="24"/>
          <w:szCs w:val="24"/>
        </w:rPr>
        <w:t>Review current vulnerability scan reports and results.</w:t>
      </w:r>
    </w:p>
    <w:p w14:paraId="5E9B2F69" w14:textId="385D238E" w:rsidR="00FA56C4" w:rsidRDefault="00FA56C4" w:rsidP="005B3997">
      <w:pPr>
        <w:pStyle w:val="ListParagraph"/>
        <w:numPr>
          <w:ilvl w:val="0"/>
          <w:numId w:val="36"/>
        </w:numPr>
        <w:tabs>
          <w:tab w:val="left" w:pos="540"/>
        </w:tabs>
        <w:spacing w:after="0" w:line="240" w:lineRule="auto"/>
        <w:rPr>
          <w:rFonts w:ascii="Arial" w:hAnsi="Arial" w:cs="Arial"/>
          <w:sz w:val="24"/>
          <w:szCs w:val="24"/>
        </w:rPr>
      </w:pPr>
      <w:r>
        <w:rPr>
          <w:rFonts w:ascii="Arial" w:hAnsi="Arial" w:cs="Arial"/>
          <w:sz w:val="24"/>
          <w:szCs w:val="24"/>
        </w:rPr>
        <w:t xml:space="preserve">Review Updated Security Plan </w:t>
      </w:r>
      <w:r w:rsidR="004A7DEE">
        <w:rPr>
          <w:rFonts w:ascii="Arial" w:hAnsi="Arial" w:cs="Arial"/>
          <w:sz w:val="24"/>
          <w:szCs w:val="24"/>
        </w:rPr>
        <w:t xml:space="preserve">and </w:t>
      </w:r>
      <w:r>
        <w:rPr>
          <w:rFonts w:ascii="Arial" w:hAnsi="Arial" w:cs="Arial"/>
          <w:sz w:val="24"/>
          <w:szCs w:val="24"/>
        </w:rPr>
        <w:t>Remediation Efforts</w:t>
      </w:r>
    </w:p>
    <w:p w14:paraId="0276C383" w14:textId="5D23B407" w:rsidR="00FA56C4" w:rsidRPr="009D2B79" w:rsidRDefault="00FA56C4" w:rsidP="005B3997">
      <w:pPr>
        <w:pStyle w:val="ListParagraph"/>
        <w:numPr>
          <w:ilvl w:val="0"/>
          <w:numId w:val="36"/>
        </w:numPr>
        <w:tabs>
          <w:tab w:val="left" w:pos="540"/>
        </w:tabs>
        <w:spacing w:after="0" w:line="240" w:lineRule="auto"/>
        <w:rPr>
          <w:rFonts w:ascii="Arial" w:hAnsi="Arial" w:cs="Arial"/>
          <w:sz w:val="24"/>
          <w:szCs w:val="24"/>
        </w:rPr>
      </w:pPr>
      <w:r>
        <w:rPr>
          <w:rFonts w:ascii="Arial" w:hAnsi="Arial" w:cs="Arial"/>
          <w:sz w:val="24"/>
          <w:szCs w:val="24"/>
        </w:rPr>
        <w:t>POAM Review Document</w:t>
      </w:r>
    </w:p>
    <w:p w14:paraId="038E1710" w14:textId="77777777" w:rsidR="005B3997" w:rsidRPr="009D2B79" w:rsidRDefault="005B3997" w:rsidP="005B3997">
      <w:pPr>
        <w:pStyle w:val="ListParagraph"/>
        <w:numPr>
          <w:ilvl w:val="0"/>
          <w:numId w:val="36"/>
        </w:numPr>
        <w:tabs>
          <w:tab w:val="left" w:pos="540"/>
        </w:tabs>
        <w:spacing w:after="0" w:line="240" w:lineRule="auto"/>
        <w:rPr>
          <w:rFonts w:ascii="Arial" w:hAnsi="Arial" w:cs="Arial"/>
          <w:sz w:val="24"/>
          <w:szCs w:val="24"/>
        </w:rPr>
      </w:pPr>
      <w:r w:rsidRPr="009D2B79">
        <w:rPr>
          <w:rFonts w:ascii="Arial" w:hAnsi="Arial" w:cs="Arial"/>
          <w:sz w:val="24"/>
          <w:szCs w:val="24"/>
        </w:rPr>
        <w:t>Prepare Risk Assessment Report per SP 800-30.</w:t>
      </w:r>
    </w:p>
    <w:p w14:paraId="7D1764DA" w14:textId="77777777" w:rsidR="005B3997" w:rsidRPr="009D2B79" w:rsidRDefault="005B3997" w:rsidP="005B3997">
      <w:pPr>
        <w:tabs>
          <w:tab w:val="left" w:pos="540"/>
        </w:tabs>
        <w:spacing w:after="0" w:line="240" w:lineRule="auto"/>
        <w:rPr>
          <w:rFonts w:ascii="Arial" w:hAnsi="Arial" w:cs="Arial"/>
          <w:sz w:val="24"/>
          <w:szCs w:val="24"/>
        </w:rPr>
      </w:pPr>
      <w:r w:rsidRPr="009D2B79">
        <w:rPr>
          <w:rFonts w:ascii="Arial" w:hAnsi="Arial" w:cs="Arial"/>
          <w:sz w:val="24"/>
          <w:szCs w:val="24"/>
        </w:rPr>
        <w:tab/>
      </w:r>
    </w:p>
    <w:p w14:paraId="0584E733" w14:textId="77777777" w:rsidR="005B3997" w:rsidRDefault="005B3997" w:rsidP="005B3997">
      <w:pPr>
        <w:tabs>
          <w:tab w:val="left" w:pos="540"/>
        </w:tabs>
        <w:spacing w:after="0" w:line="240" w:lineRule="auto"/>
        <w:rPr>
          <w:rFonts w:ascii="Arial" w:hAnsi="Arial" w:cs="Arial"/>
          <w:sz w:val="24"/>
          <w:szCs w:val="24"/>
        </w:rPr>
      </w:pPr>
      <w:r>
        <w:rPr>
          <w:rFonts w:ascii="Arial" w:hAnsi="Arial" w:cs="Arial"/>
          <w:b/>
          <w:sz w:val="24"/>
          <w:szCs w:val="24"/>
        </w:rPr>
        <w:tab/>
      </w:r>
      <w:r w:rsidRPr="009D2B79">
        <w:rPr>
          <w:rFonts w:ascii="Arial" w:hAnsi="Arial" w:cs="Arial"/>
          <w:b/>
          <w:sz w:val="24"/>
          <w:szCs w:val="24"/>
        </w:rPr>
        <w:t>Deliverable</w:t>
      </w:r>
      <w:r>
        <w:rPr>
          <w:rFonts w:ascii="Arial" w:hAnsi="Arial" w:cs="Arial"/>
          <w:b/>
          <w:sz w:val="24"/>
          <w:szCs w:val="24"/>
        </w:rPr>
        <w:t xml:space="preserve"> Draft and Final</w:t>
      </w:r>
      <w:r w:rsidRPr="009D2B79">
        <w:rPr>
          <w:rFonts w:ascii="Arial" w:hAnsi="Arial" w:cs="Arial"/>
          <w:b/>
          <w:sz w:val="24"/>
          <w:szCs w:val="24"/>
        </w:rPr>
        <w:t>:</w:t>
      </w:r>
      <w:r w:rsidRPr="009D2B79">
        <w:rPr>
          <w:rFonts w:ascii="Arial" w:hAnsi="Arial" w:cs="Arial"/>
          <w:sz w:val="24"/>
          <w:szCs w:val="24"/>
        </w:rPr>
        <w:t xml:space="preserve"> Risk Assessment Report (RAR)</w:t>
      </w:r>
    </w:p>
    <w:p w14:paraId="58FF643D" w14:textId="0B568E7C" w:rsidR="005E3384" w:rsidRPr="00183688" w:rsidRDefault="005E3384" w:rsidP="005E3384">
      <w:pPr>
        <w:tabs>
          <w:tab w:val="left" w:pos="540"/>
        </w:tabs>
        <w:spacing w:after="0" w:line="240" w:lineRule="auto"/>
        <w:rPr>
          <w:rFonts w:ascii="Arial" w:hAnsi="Arial" w:cs="Arial"/>
          <w:sz w:val="24"/>
          <w:szCs w:val="24"/>
        </w:rPr>
      </w:pPr>
    </w:p>
    <w:p w14:paraId="0E6E117A" w14:textId="6829D859" w:rsidR="000213F6" w:rsidRDefault="000213F6" w:rsidP="000213F6">
      <w:pPr>
        <w:tabs>
          <w:tab w:val="left" w:pos="540"/>
        </w:tabs>
        <w:spacing w:after="0" w:line="240" w:lineRule="auto"/>
        <w:rPr>
          <w:rFonts w:ascii="Arial" w:hAnsi="Arial" w:cs="Arial"/>
          <w:b/>
          <w:sz w:val="24"/>
          <w:szCs w:val="24"/>
        </w:rPr>
      </w:pPr>
      <w:r>
        <w:rPr>
          <w:rFonts w:ascii="Arial" w:hAnsi="Arial" w:cs="Arial"/>
          <w:b/>
          <w:sz w:val="24"/>
          <w:szCs w:val="24"/>
        </w:rPr>
        <w:t>Task H</w:t>
      </w:r>
      <w:r w:rsidRPr="005B5A33">
        <w:rPr>
          <w:rFonts w:ascii="Arial" w:hAnsi="Arial" w:cs="Arial"/>
          <w:b/>
          <w:sz w:val="24"/>
          <w:szCs w:val="24"/>
        </w:rPr>
        <w:t xml:space="preserve">. </w:t>
      </w:r>
      <w:r w:rsidR="004A7DEE">
        <w:rPr>
          <w:rFonts w:ascii="Arial" w:hAnsi="Arial" w:cs="Arial"/>
          <w:b/>
          <w:sz w:val="24"/>
          <w:szCs w:val="24"/>
        </w:rPr>
        <w:t xml:space="preserve">Risk Assessment Report </w:t>
      </w:r>
      <w:r>
        <w:rPr>
          <w:rFonts w:ascii="Arial" w:hAnsi="Arial" w:cs="Arial"/>
          <w:b/>
          <w:sz w:val="24"/>
          <w:szCs w:val="24"/>
        </w:rPr>
        <w:t>Briefing</w:t>
      </w:r>
    </w:p>
    <w:p w14:paraId="2FA13C47" w14:textId="77777777" w:rsidR="000213F6" w:rsidRDefault="000213F6" w:rsidP="000213F6">
      <w:pPr>
        <w:tabs>
          <w:tab w:val="left" w:pos="540"/>
        </w:tabs>
        <w:spacing w:after="0" w:line="240" w:lineRule="auto"/>
        <w:rPr>
          <w:rFonts w:ascii="Arial" w:hAnsi="Arial" w:cs="Arial"/>
          <w:b/>
          <w:sz w:val="24"/>
          <w:szCs w:val="24"/>
        </w:rPr>
      </w:pPr>
    </w:p>
    <w:p w14:paraId="74B0A51E" w14:textId="56BEA065" w:rsidR="000213F6" w:rsidRDefault="000213F6" w:rsidP="00421DEA">
      <w:pPr>
        <w:pStyle w:val="ListParagraph"/>
        <w:numPr>
          <w:ilvl w:val="0"/>
          <w:numId w:val="39"/>
        </w:numPr>
        <w:tabs>
          <w:tab w:val="left" w:pos="540"/>
        </w:tabs>
        <w:spacing w:after="0" w:line="240" w:lineRule="auto"/>
        <w:rPr>
          <w:rFonts w:ascii="Arial" w:hAnsi="Arial" w:cs="Arial"/>
          <w:sz w:val="24"/>
          <w:szCs w:val="24"/>
        </w:rPr>
      </w:pPr>
      <w:r w:rsidRPr="0005769C">
        <w:rPr>
          <w:rFonts w:ascii="Arial" w:hAnsi="Arial" w:cs="Arial"/>
          <w:sz w:val="24"/>
          <w:szCs w:val="24"/>
        </w:rPr>
        <w:t xml:space="preserve">Presentation of RAR results, </w:t>
      </w:r>
      <w:r w:rsidR="00A204B1" w:rsidRPr="0005769C">
        <w:rPr>
          <w:rFonts w:ascii="Arial" w:hAnsi="Arial" w:cs="Arial"/>
          <w:sz w:val="24"/>
          <w:szCs w:val="24"/>
        </w:rPr>
        <w:t>including</w:t>
      </w:r>
      <w:r w:rsidRPr="0005769C">
        <w:rPr>
          <w:rFonts w:ascii="Arial" w:hAnsi="Arial" w:cs="Arial"/>
          <w:sz w:val="24"/>
          <w:szCs w:val="24"/>
        </w:rPr>
        <w:t xml:space="preserve"> POAM review </w:t>
      </w:r>
    </w:p>
    <w:p w14:paraId="42EA6A0B" w14:textId="77777777" w:rsidR="0005769C" w:rsidRPr="0005769C" w:rsidRDefault="0005769C" w:rsidP="0005769C">
      <w:pPr>
        <w:pStyle w:val="ListParagraph"/>
        <w:tabs>
          <w:tab w:val="left" w:pos="540"/>
        </w:tabs>
        <w:spacing w:after="0" w:line="240" w:lineRule="auto"/>
        <w:rPr>
          <w:rFonts w:ascii="Arial" w:hAnsi="Arial" w:cs="Arial"/>
          <w:sz w:val="24"/>
          <w:szCs w:val="24"/>
        </w:rPr>
      </w:pPr>
    </w:p>
    <w:p w14:paraId="6C1082F2" w14:textId="54F4FCE6" w:rsidR="005E3384" w:rsidRDefault="000213F6" w:rsidP="003A3CCE">
      <w:pPr>
        <w:tabs>
          <w:tab w:val="left" w:pos="540"/>
        </w:tabs>
        <w:spacing w:after="0" w:line="240" w:lineRule="auto"/>
        <w:rPr>
          <w:rFonts w:ascii="Arial" w:hAnsi="Arial" w:cs="Arial"/>
          <w:sz w:val="24"/>
          <w:szCs w:val="24"/>
        </w:rPr>
      </w:pPr>
      <w:r>
        <w:rPr>
          <w:rFonts w:ascii="Arial" w:hAnsi="Arial" w:cs="Arial"/>
          <w:b/>
          <w:sz w:val="24"/>
          <w:szCs w:val="24"/>
        </w:rPr>
        <w:tab/>
      </w:r>
      <w:r w:rsidRPr="009D2B79">
        <w:rPr>
          <w:rFonts w:ascii="Arial" w:hAnsi="Arial" w:cs="Arial"/>
          <w:b/>
          <w:sz w:val="24"/>
          <w:szCs w:val="24"/>
        </w:rPr>
        <w:t>Deliverable</w:t>
      </w:r>
      <w:r w:rsidR="00421DEA">
        <w:rPr>
          <w:rFonts w:ascii="Arial" w:hAnsi="Arial" w:cs="Arial"/>
          <w:b/>
          <w:sz w:val="24"/>
          <w:szCs w:val="24"/>
        </w:rPr>
        <w:t xml:space="preserve"> Draft and Final</w:t>
      </w:r>
      <w:r w:rsidR="0005769C">
        <w:rPr>
          <w:rFonts w:ascii="Arial" w:hAnsi="Arial" w:cs="Arial"/>
          <w:b/>
          <w:sz w:val="24"/>
          <w:szCs w:val="24"/>
        </w:rPr>
        <w:t>:  Close Out Briefing</w:t>
      </w:r>
    </w:p>
    <w:p w14:paraId="2E85ED10" w14:textId="77777777" w:rsidR="00510471" w:rsidRDefault="00510471" w:rsidP="00510471">
      <w:pPr>
        <w:tabs>
          <w:tab w:val="left" w:pos="540"/>
        </w:tabs>
        <w:spacing w:after="0" w:line="240" w:lineRule="auto"/>
        <w:ind w:left="540"/>
        <w:rPr>
          <w:rFonts w:ascii="Arial" w:hAnsi="Arial" w:cs="Arial"/>
          <w:sz w:val="24"/>
          <w:szCs w:val="24"/>
        </w:rPr>
      </w:pPr>
    </w:p>
    <w:p w14:paraId="62E4579A" w14:textId="2F848991" w:rsidR="00510471" w:rsidRDefault="00A204B1" w:rsidP="00510471">
      <w:pPr>
        <w:tabs>
          <w:tab w:val="left" w:pos="540"/>
        </w:tabs>
        <w:spacing w:after="0" w:line="240" w:lineRule="auto"/>
        <w:rPr>
          <w:rFonts w:ascii="Arial" w:hAnsi="Arial" w:cs="Arial"/>
          <w:b/>
          <w:sz w:val="24"/>
          <w:szCs w:val="24"/>
        </w:rPr>
      </w:pPr>
      <w:r>
        <w:rPr>
          <w:rFonts w:ascii="Arial" w:hAnsi="Arial" w:cs="Arial"/>
          <w:b/>
          <w:sz w:val="24"/>
          <w:szCs w:val="24"/>
        </w:rPr>
        <w:lastRenderedPageBreak/>
        <w:t xml:space="preserve">Task </w:t>
      </w:r>
      <w:r w:rsidR="00421DEA">
        <w:rPr>
          <w:rFonts w:ascii="Arial" w:hAnsi="Arial" w:cs="Arial"/>
          <w:b/>
          <w:sz w:val="24"/>
          <w:szCs w:val="24"/>
        </w:rPr>
        <w:t>I</w:t>
      </w:r>
      <w:r w:rsidR="00510471" w:rsidRPr="005B5A33">
        <w:rPr>
          <w:rFonts w:ascii="Arial" w:hAnsi="Arial" w:cs="Arial"/>
          <w:b/>
          <w:sz w:val="24"/>
          <w:szCs w:val="24"/>
        </w:rPr>
        <w:t xml:space="preserve"> Final </w:t>
      </w:r>
      <w:r w:rsidR="003E5D27">
        <w:rPr>
          <w:rFonts w:ascii="Arial" w:hAnsi="Arial" w:cs="Arial"/>
          <w:b/>
          <w:sz w:val="24"/>
          <w:szCs w:val="24"/>
        </w:rPr>
        <w:t>A</w:t>
      </w:r>
      <w:r w:rsidR="00510471" w:rsidRPr="005B5A33">
        <w:rPr>
          <w:rFonts w:ascii="Arial" w:hAnsi="Arial" w:cs="Arial"/>
          <w:b/>
          <w:sz w:val="24"/>
          <w:szCs w:val="24"/>
        </w:rPr>
        <w:t>ccreditation</w:t>
      </w:r>
      <w:r w:rsidR="005E3384">
        <w:rPr>
          <w:rFonts w:ascii="Arial" w:hAnsi="Arial" w:cs="Arial"/>
          <w:b/>
          <w:sz w:val="24"/>
          <w:szCs w:val="24"/>
        </w:rPr>
        <w:t xml:space="preserve"> </w:t>
      </w:r>
      <w:r w:rsidR="003E5D27">
        <w:rPr>
          <w:rFonts w:ascii="Arial" w:hAnsi="Arial" w:cs="Arial"/>
          <w:b/>
          <w:sz w:val="24"/>
          <w:szCs w:val="24"/>
        </w:rPr>
        <w:t>P</w:t>
      </w:r>
      <w:r w:rsidR="005E3384">
        <w:rPr>
          <w:rFonts w:ascii="Arial" w:hAnsi="Arial" w:cs="Arial"/>
          <w:b/>
          <w:sz w:val="24"/>
          <w:szCs w:val="24"/>
        </w:rPr>
        <w:t>ackage</w:t>
      </w:r>
    </w:p>
    <w:p w14:paraId="6D019226" w14:textId="77777777" w:rsidR="00510471" w:rsidRDefault="00510471" w:rsidP="00510471">
      <w:pPr>
        <w:tabs>
          <w:tab w:val="left" w:pos="540"/>
        </w:tabs>
        <w:spacing w:after="0" w:line="240" w:lineRule="auto"/>
        <w:rPr>
          <w:rFonts w:ascii="Arial" w:hAnsi="Arial" w:cs="Arial"/>
          <w:b/>
          <w:sz w:val="24"/>
          <w:szCs w:val="24"/>
        </w:rPr>
      </w:pPr>
    </w:p>
    <w:p w14:paraId="7050A886" w14:textId="77777777" w:rsidR="00510471" w:rsidRPr="00183688" w:rsidRDefault="00510471" w:rsidP="00510471">
      <w:pPr>
        <w:pStyle w:val="ListParagraph"/>
        <w:numPr>
          <w:ilvl w:val="0"/>
          <w:numId w:val="39"/>
        </w:numPr>
        <w:tabs>
          <w:tab w:val="left" w:pos="540"/>
        </w:tabs>
        <w:spacing w:after="0" w:line="240" w:lineRule="auto"/>
        <w:rPr>
          <w:rFonts w:ascii="Arial" w:hAnsi="Arial" w:cs="Arial"/>
          <w:sz w:val="24"/>
          <w:szCs w:val="24"/>
        </w:rPr>
      </w:pPr>
      <w:r w:rsidRPr="00183688">
        <w:rPr>
          <w:rFonts w:ascii="Arial" w:hAnsi="Arial" w:cs="Arial"/>
          <w:sz w:val="24"/>
          <w:szCs w:val="24"/>
        </w:rPr>
        <w:t>Assemble the Assessment and Accreditation Package.</w:t>
      </w:r>
    </w:p>
    <w:p w14:paraId="615E0C19" w14:textId="2A1AB251" w:rsidR="00510471" w:rsidRPr="00183688" w:rsidRDefault="00510471" w:rsidP="00510471">
      <w:pPr>
        <w:pStyle w:val="ListParagraph"/>
        <w:numPr>
          <w:ilvl w:val="1"/>
          <w:numId w:val="39"/>
        </w:numPr>
        <w:tabs>
          <w:tab w:val="left" w:pos="540"/>
        </w:tabs>
        <w:spacing w:after="0" w:line="240" w:lineRule="auto"/>
        <w:rPr>
          <w:rFonts w:ascii="Arial" w:hAnsi="Arial" w:cs="Arial"/>
          <w:sz w:val="24"/>
          <w:szCs w:val="24"/>
        </w:rPr>
      </w:pPr>
      <w:r w:rsidRPr="00183688">
        <w:rPr>
          <w:rFonts w:ascii="Arial" w:hAnsi="Arial" w:cs="Arial"/>
          <w:sz w:val="24"/>
          <w:szCs w:val="24"/>
        </w:rPr>
        <w:t xml:space="preserve">Work with </w:t>
      </w:r>
      <w:r w:rsidR="0005769C">
        <w:rPr>
          <w:rFonts w:ascii="Arial" w:hAnsi="Arial" w:cs="Arial"/>
          <w:sz w:val="24"/>
          <w:szCs w:val="24"/>
        </w:rPr>
        <w:t xml:space="preserve">NASWA / CESER and </w:t>
      </w:r>
      <w:r w:rsidRPr="00183688">
        <w:rPr>
          <w:rFonts w:ascii="Arial" w:hAnsi="Arial" w:cs="Arial"/>
          <w:sz w:val="24"/>
          <w:szCs w:val="24"/>
        </w:rPr>
        <w:t xml:space="preserve">hosting vendor to create package and </w:t>
      </w:r>
      <w:r w:rsidR="0005769C">
        <w:rPr>
          <w:rFonts w:ascii="Arial" w:hAnsi="Arial" w:cs="Arial"/>
          <w:sz w:val="24"/>
          <w:szCs w:val="24"/>
        </w:rPr>
        <w:t>for submission to Authorization authority</w:t>
      </w:r>
      <w:r w:rsidRPr="00183688">
        <w:rPr>
          <w:rFonts w:ascii="Arial" w:hAnsi="Arial" w:cs="Arial"/>
          <w:sz w:val="24"/>
          <w:szCs w:val="24"/>
        </w:rPr>
        <w:t xml:space="preserve">. </w:t>
      </w:r>
    </w:p>
    <w:p w14:paraId="7002F8D1" w14:textId="77777777" w:rsidR="00510471" w:rsidRPr="00183688" w:rsidRDefault="00510471" w:rsidP="00510471">
      <w:pPr>
        <w:tabs>
          <w:tab w:val="left" w:pos="540"/>
        </w:tabs>
        <w:spacing w:after="0" w:line="240" w:lineRule="auto"/>
        <w:rPr>
          <w:rFonts w:ascii="Arial" w:hAnsi="Arial" w:cs="Arial"/>
          <w:sz w:val="24"/>
          <w:szCs w:val="24"/>
        </w:rPr>
      </w:pPr>
      <w:r w:rsidRPr="00183688">
        <w:rPr>
          <w:rFonts w:ascii="Arial" w:hAnsi="Arial" w:cs="Arial"/>
          <w:sz w:val="24"/>
          <w:szCs w:val="24"/>
        </w:rPr>
        <w:tab/>
      </w:r>
    </w:p>
    <w:p w14:paraId="3D104CAF" w14:textId="60F5E8E8" w:rsidR="00510471" w:rsidRPr="00183688" w:rsidRDefault="00510471" w:rsidP="00510471">
      <w:pPr>
        <w:tabs>
          <w:tab w:val="left" w:pos="540"/>
        </w:tabs>
        <w:spacing w:after="0" w:line="240" w:lineRule="auto"/>
        <w:rPr>
          <w:rFonts w:ascii="Arial" w:hAnsi="Arial" w:cs="Arial"/>
          <w:sz w:val="24"/>
          <w:szCs w:val="24"/>
        </w:rPr>
      </w:pPr>
      <w:r>
        <w:rPr>
          <w:rFonts w:ascii="Arial" w:hAnsi="Arial" w:cs="Arial"/>
          <w:b/>
          <w:sz w:val="24"/>
          <w:szCs w:val="24"/>
        </w:rPr>
        <w:tab/>
      </w:r>
      <w:r w:rsidRPr="00183688">
        <w:rPr>
          <w:rFonts w:ascii="Arial" w:hAnsi="Arial" w:cs="Arial"/>
          <w:b/>
          <w:sz w:val="24"/>
          <w:szCs w:val="24"/>
        </w:rPr>
        <w:t>Deliverable</w:t>
      </w:r>
      <w:r w:rsidR="007F2ACC">
        <w:rPr>
          <w:rFonts w:ascii="Arial" w:hAnsi="Arial" w:cs="Arial"/>
          <w:b/>
          <w:sz w:val="24"/>
          <w:szCs w:val="24"/>
        </w:rPr>
        <w:t xml:space="preserve"> </w:t>
      </w:r>
      <w:r w:rsidRPr="00183688">
        <w:rPr>
          <w:rFonts w:ascii="Arial" w:hAnsi="Arial" w:cs="Arial"/>
          <w:sz w:val="24"/>
          <w:szCs w:val="24"/>
        </w:rPr>
        <w:t>Assessment and Authorization Accreditation Package</w:t>
      </w:r>
    </w:p>
    <w:p w14:paraId="40F2820E" w14:textId="77777777" w:rsidR="00510471" w:rsidRDefault="00510471" w:rsidP="00510471">
      <w:pPr>
        <w:tabs>
          <w:tab w:val="left" w:pos="540"/>
        </w:tabs>
        <w:spacing w:after="0" w:line="240" w:lineRule="auto"/>
        <w:rPr>
          <w:rFonts w:ascii="Arial" w:hAnsi="Arial" w:cs="Arial"/>
          <w:b/>
          <w:sz w:val="24"/>
          <w:szCs w:val="24"/>
        </w:rPr>
      </w:pPr>
    </w:p>
    <w:p w14:paraId="327436F7" w14:textId="594F7287" w:rsidR="00510471" w:rsidRDefault="00DD61F7" w:rsidP="00510471">
      <w:pPr>
        <w:tabs>
          <w:tab w:val="left" w:pos="540"/>
        </w:tabs>
        <w:spacing w:after="0" w:line="240" w:lineRule="auto"/>
        <w:rPr>
          <w:rFonts w:ascii="Arial" w:hAnsi="Arial" w:cs="Arial"/>
          <w:b/>
          <w:sz w:val="24"/>
          <w:szCs w:val="24"/>
        </w:rPr>
      </w:pPr>
      <w:r>
        <w:rPr>
          <w:rFonts w:ascii="Arial" w:hAnsi="Arial" w:cs="Arial"/>
          <w:b/>
          <w:sz w:val="24"/>
          <w:szCs w:val="24"/>
        </w:rPr>
        <w:t xml:space="preserve">Task </w:t>
      </w:r>
      <w:r w:rsidR="000213F6">
        <w:rPr>
          <w:rFonts w:ascii="Arial" w:hAnsi="Arial" w:cs="Arial"/>
          <w:b/>
          <w:sz w:val="24"/>
          <w:szCs w:val="24"/>
        </w:rPr>
        <w:t>J</w:t>
      </w:r>
      <w:r w:rsidR="00510471">
        <w:rPr>
          <w:rFonts w:ascii="Arial" w:hAnsi="Arial" w:cs="Arial"/>
          <w:b/>
          <w:sz w:val="24"/>
          <w:szCs w:val="24"/>
        </w:rPr>
        <w:t>. Project Administration</w:t>
      </w:r>
    </w:p>
    <w:p w14:paraId="2F6D8071" w14:textId="77777777" w:rsidR="00510471" w:rsidRDefault="00510471" w:rsidP="00510471">
      <w:pPr>
        <w:tabs>
          <w:tab w:val="left" w:pos="540"/>
        </w:tabs>
        <w:spacing w:after="0" w:line="240" w:lineRule="auto"/>
        <w:rPr>
          <w:rFonts w:ascii="Arial" w:hAnsi="Arial" w:cs="Arial"/>
          <w:b/>
          <w:sz w:val="24"/>
          <w:szCs w:val="24"/>
        </w:rPr>
      </w:pPr>
    </w:p>
    <w:p w14:paraId="16E5394F" w14:textId="77777777" w:rsidR="00510471" w:rsidRPr="00183688" w:rsidRDefault="00510471" w:rsidP="00510471">
      <w:pPr>
        <w:pStyle w:val="ListParagraph"/>
        <w:numPr>
          <w:ilvl w:val="0"/>
          <w:numId w:val="38"/>
        </w:numPr>
        <w:tabs>
          <w:tab w:val="left" w:pos="540"/>
        </w:tabs>
        <w:spacing w:after="0" w:line="240" w:lineRule="auto"/>
        <w:rPr>
          <w:rFonts w:ascii="Arial" w:hAnsi="Arial" w:cs="Arial"/>
          <w:sz w:val="24"/>
          <w:szCs w:val="24"/>
        </w:rPr>
      </w:pPr>
      <w:r w:rsidRPr="00183688">
        <w:rPr>
          <w:rFonts w:ascii="Arial" w:hAnsi="Arial" w:cs="Arial"/>
          <w:sz w:val="24"/>
          <w:szCs w:val="24"/>
        </w:rPr>
        <w:t>Perform Administration and Coordination of Audit Activities and Deliverables</w:t>
      </w:r>
    </w:p>
    <w:p w14:paraId="72D43F66" w14:textId="77777777" w:rsidR="00510471" w:rsidRPr="00183688" w:rsidRDefault="00510471" w:rsidP="00510471">
      <w:pPr>
        <w:pStyle w:val="ListParagraph"/>
        <w:numPr>
          <w:ilvl w:val="1"/>
          <w:numId w:val="38"/>
        </w:numPr>
        <w:tabs>
          <w:tab w:val="left" w:pos="540"/>
        </w:tabs>
        <w:spacing w:after="0" w:line="240" w:lineRule="auto"/>
        <w:rPr>
          <w:rFonts w:ascii="Arial" w:hAnsi="Arial" w:cs="Arial"/>
          <w:sz w:val="24"/>
          <w:szCs w:val="24"/>
        </w:rPr>
      </w:pPr>
      <w:r w:rsidRPr="00183688">
        <w:rPr>
          <w:rFonts w:ascii="Arial" w:hAnsi="Arial" w:cs="Arial"/>
          <w:sz w:val="24"/>
          <w:szCs w:val="24"/>
        </w:rPr>
        <w:t>Perform administrative support, scheduling, and reporting on audit preparation and completion activities associated with the audit and associated deliverables.</w:t>
      </w:r>
    </w:p>
    <w:p w14:paraId="539112A1" w14:textId="77777777" w:rsidR="00510471" w:rsidRPr="00183688" w:rsidRDefault="00510471" w:rsidP="00510471">
      <w:pPr>
        <w:tabs>
          <w:tab w:val="left" w:pos="540"/>
        </w:tabs>
        <w:spacing w:after="0" w:line="240" w:lineRule="auto"/>
        <w:rPr>
          <w:rFonts w:ascii="Arial" w:hAnsi="Arial" w:cs="Arial"/>
          <w:sz w:val="24"/>
          <w:szCs w:val="24"/>
        </w:rPr>
      </w:pPr>
    </w:p>
    <w:p w14:paraId="7F849DF3" w14:textId="77777777" w:rsidR="00510471" w:rsidRPr="00183688" w:rsidRDefault="00510471" w:rsidP="00510471">
      <w:pPr>
        <w:tabs>
          <w:tab w:val="left" w:pos="540"/>
        </w:tabs>
        <w:spacing w:after="0" w:line="240" w:lineRule="auto"/>
        <w:rPr>
          <w:rFonts w:ascii="Arial" w:hAnsi="Arial" w:cs="Arial"/>
          <w:b/>
          <w:sz w:val="24"/>
          <w:szCs w:val="24"/>
        </w:rPr>
      </w:pPr>
      <w:r>
        <w:rPr>
          <w:rFonts w:ascii="Arial" w:hAnsi="Arial" w:cs="Arial"/>
          <w:b/>
          <w:sz w:val="24"/>
          <w:szCs w:val="24"/>
        </w:rPr>
        <w:tab/>
      </w:r>
      <w:bookmarkStart w:id="14" w:name="_Hlk520291408"/>
      <w:r w:rsidRPr="00183688">
        <w:rPr>
          <w:rFonts w:ascii="Arial" w:hAnsi="Arial" w:cs="Arial"/>
          <w:b/>
          <w:sz w:val="24"/>
          <w:szCs w:val="24"/>
        </w:rPr>
        <w:t xml:space="preserve">Deliverables:  </w:t>
      </w:r>
    </w:p>
    <w:p w14:paraId="1DAC6FF6" w14:textId="77777777" w:rsidR="00510471" w:rsidRPr="00183688" w:rsidRDefault="00510471" w:rsidP="00510471">
      <w:pPr>
        <w:tabs>
          <w:tab w:val="left" w:pos="5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183688">
        <w:rPr>
          <w:rFonts w:ascii="Arial" w:hAnsi="Arial" w:cs="Arial"/>
          <w:sz w:val="24"/>
          <w:szCs w:val="24"/>
        </w:rPr>
        <w:t xml:space="preserve">Monthly Status Updates </w:t>
      </w:r>
    </w:p>
    <w:p w14:paraId="7B4FED6E" w14:textId="77777777" w:rsidR="00510471" w:rsidRPr="00183688" w:rsidRDefault="00510471" w:rsidP="00510471">
      <w:pPr>
        <w:tabs>
          <w:tab w:val="left" w:pos="5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183688">
        <w:rPr>
          <w:rFonts w:ascii="Arial" w:hAnsi="Arial" w:cs="Arial"/>
          <w:sz w:val="24"/>
          <w:szCs w:val="24"/>
        </w:rPr>
        <w:t xml:space="preserve">Weekly status meeting updates and documentation on progress of action items.  </w:t>
      </w:r>
    </w:p>
    <w:p w14:paraId="44549696" w14:textId="3E0C2A35" w:rsidR="00510471" w:rsidRPr="00183688" w:rsidRDefault="00510471" w:rsidP="00510471">
      <w:pPr>
        <w:tabs>
          <w:tab w:val="left" w:pos="5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E87D78">
        <w:rPr>
          <w:rFonts w:ascii="Arial" w:hAnsi="Arial" w:cs="Arial"/>
          <w:sz w:val="24"/>
          <w:szCs w:val="24"/>
        </w:rPr>
        <w:t>Collect and prepare SIDES</w:t>
      </w:r>
      <w:r w:rsidRPr="00183688">
        <w:rPr>
          <w:rFonts w:ascii="Arial" w:hAnsi="Arial" w:cs="Arial"/>
          <w:sz w:val="24"/>
          <w:szCs w:val="24"/>
        </w:rPr>
        <w:t xml:space="preserve"> security control documentation</w:t>
      </w:r>
    </w:p>
    <w:p w14:paraId="7C21DB9E" w14:textId="77777777" w:rsidR="00510471" w:rsidRPr="00183688" w:rsidRDefault="00510471" w:rsidP="00510471">
      <w:pPr>
        <w:tabs>
          <w:tab w:val="left" w:pos="5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183688">
        <w:rPr>
          <w:rFonts w:ascii="Arial" w:hAnsi="Arial" w:cs="Arial"/>
          <w:sz w:val="24"/>
          <w:szCs w:val="24"/>
        </w:rPr>
        <w:t>Schedule audit interviews with business process owners</w:t>
      </w:r>
    </w:p>
    <w:p w14:paraId="39F34884" w14:textId="172A79FA" w:rsidR="00510471" w:rsidRPr="00183688" w:rsidRDefault="00510471" w:rsidP="00510471">
      <w:pPr>
        <w:tabs>
          <w:tab w:val="left" w:pos="5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5769C">
        <w:rPr>
          <w:rFonts w:ascii="Arial" w:hAnsi="Arial" w:cs="Arial"/>
          <w:sz w:val="24"/>
          <w:szCs w:val="24"/>
        </w:rPr>
        <w:t>Prepare project deliverables for submission to NASWA/CESER</w:t>
      </w:r>
      <w:r w:rsidRPr="00183688">
        <w:rPr>
          <w:rFonts w:ascii="Arial" w:hAnsi="Arial" w:cs="Arial"/>
          <w:sz w:val="24"/>
          <w:szCs w:val="24"/>
        </w:rPr>
        <w:t xml:space="preserve"> -</w:t>
      </w:r>
    </w:p>
    <w:p w14:paraId="20345826" w14:textId="5E14A4B9" w:rsidR="00510471" w:rsidRPr="0005769C" w:rsidRDefault="00510471" w:rsidP="0005769C">
      <w:pPr>
        <w:pStyle w:val="ListParagraph"/>
        <w:numPr>
          <w:ilvl w:val="0"/>
          <w:numId w:val="41"/>
        </w:numPr>
        <w:tabs>
          <w:tab w:val="left" w:pos="540"/>
        </w:tabs>
        <w:spacing w:after="0" w:line="240" w:lineRule="auto"/>
        <w:rPr>
          <w:rFonts w:ascii="Arial" w:hAnsi="Arial" w:cs="Arial"/>
          <w:sz w:val="24"/>
          <w:szCs w:val="24"/>
        </w:rPr>
      </w:pPr>
      <w:bookmarkStart w:id="15" w:name="_Hlk520291195"/>
      <w:r w:rsidRPr="0005769C">
        <w:rPr>
          <w:rFonts w:ascii="Arial" w:hAnsi="Arial" w:cs="Arial"/>
          <w:sz w:val="24"/>
          <w:szCs w:val="24"/>
        </w:rPr>
        <w:t xml:space="preserve">FIPS 199 </w:t>
      </w:r>
      <w:r w:rsidR="000213F6" w:rsidRPr="0005769C">
        <w:rPr>
          <w:rFonts w:ascii="Arial" w:hAnsi="Arial" w:cs="Arial"/>
          <w:sz w:val="24"/>
          <w:szCs w:val="24"/>
        </w:rPr>
        <w:t>/ FIPS 200 Analysis Report</w:t>
      </w:r>
    </w:p>
    <w:p w14:paraId="13265EA2" w14:textId="3902A666" w:rsidR="00510471" w:rsidRPr="0005769C" w:rsidRDefault="00510471" w:rsidP="0005769C">
      <w:pPr>
        <w:pStyle w:val="ListParagraph"/>
        <w:numPr>
          <w:ilvl w:val="0"/>
          <w:numId w:val="41"/>
        </w:numPr>
        <w:tabs>
          <w:tab w:val="left" w:pos="540"/>
        </w:tabs>
        <w:spacing w:after="0" w:line="240" w:lineRule="auto"/>
        <w:rPr>
          <w:rFonts w:ascii="Arial" w:hAnsi="Arial" w:cs="Arial"/>
          <w:sz w:val="24"/>
          <w:szCs w:val="24"/>
        </w:rPr>
      </w:pPr>
      <w:r w:rsidRPr="0005769C">
        <w:rPr>
          <w:rFonts w:ascii="Arial" w:hAnsi="Arial" w:cs="Arial"/>
          <w:sz w:val="24"/>
          <w:szCs w:val="24"/>
        </w:rPr>
        <w:t xml:space="preserve">SCA (Security Control Assessment) Report </w:t>
      </w:r>
    </w:p>
    <w:p w14:paraId="5D3786BF" w14:textId="7E0D28B3" w:rsidR="0005769C" w:rsidRPr="0005769C" w:rsidRDefault="000213F6" w:rsidP="0005769C">
      <w:pPr>
        <w:pStyle w:val="ListParagraph"/>
        <w:numPr>
          <w:ilvl w:val="0"/>
          <w:numId w:val="41"/>
        </w:numPr>
        <w:tabs>
          <w:tab w:val="left" w:pos="540"/>
        </w:tabs>
        <w:spacing w:after="0" w:line="240" w:lineRule="auto"/>
        <w:rPr>
          <w:rFonts w:ascii="Arial" w:hAnsi="Arial" w:cs="Arial"/>
          <w:sz w:val="24"/>
          <w:szCs w:val="24"/>
        </w:rPr>
      </w:pPr>
      <w:r w:rsidRPr="0005769C">
        <w:rPr>
          <w:rFonts w:ascii="Arial" w:hAnsi="Arial" w:cs="Arial"/>
          <w:sz w:val="24"/>
          <w:szCs w:val="24"/>
        </w:rPr>
        <w:t>Plan of Action and Milestones (POAM) Recommendations</w:t>
      </w:r>
    </w:p>
    <w:p w14:paraId="4CE31B12" w14:textId="28C2279F" w:rsidR="0005769C" w:rsidRPr="0005769C" w:rsidRDefault="0005769C" w:rsidP="0005769C">
      <w:pPr>
        <w:pStyle w:val="ListParagraph"/>
        <w:numPr>
          <w:ilvl w:val="0"/>
          <w:numId w:val="41"/>
        </w:numPr>
        <w:tabs>
          <w:tab w:val="left" w:pos="540"/>
        </w:tabs>
        <w:spacing w:after="0" w:line="240" w:lineRule="auto"/>
        <w:rPr>
          <w:rFonts w:ascii="Arial" w:hAnsi="Arial" w:cs="Arial"/>
          <w:sz w:val="24"/>
          <w:szCs w:val="24"/>
        </w:rPr>
      </w:pPr>
      <w:r w:rsidRPr="0005769C">
        <w:rPr>
          <w:rFonts w:ascii="Arial" w:hAnsi="Arial" w:cs="Arial"/>
          <w:sz w:val="24"/>
          <w:szCs w:val="24"/>
        </w:rPr>
        <w:t>Assessment Results Briefing</w:t>
      </w:r>
    </w:p>
    <w:p w14:paraId="5B034D0F" w14:textId="3E8D76A1" w:rsidR="000213F6" w:rsidRPr="0005769C" w:rsidRDefault="000213F6" w:rsidP="0005769C">
      <w:pPr>
        <w:pStyle w:val="ListParagraph"/>
        <w:numPr>
          <w:ilvl w:val="0"/>
          <w:numId w:val="41"/>
        </w:numPr>
        <w:tabs>
          <w:tab w:val="left" w:pos="540"/>
        </w:tabs>
        <w:spacing w:after="0" w:line="240" w:lineRule="auto"/>
        <w:rPr>
          <w:rFonts w:ascii="Arial" w:hAnsi="Arial" w:cs="Arial"/>
          <w:sz w:val="24"/>
          <w:szCs w:val="24"/>
        </w:rPr>
      </w:pPr>
      <w:r w:rsidRPr="0005769C">
        <w:rPr>
          <w:rFonts w:ascii="Arial" w:hAnsi="Arial" w:cs="Arial"/>
          <w:sz w:val="24"/>
          <w:szCs w:val="24"/>
        </w:rPr>
        <w:t xml:space="preserve">POAM Remediation Report </w:t>
      </w:r>
    </w:p>
    <w:p w14:paraId="2C82F1A8" w14:textId="19AE44C4" w:rsidR="00510471" w:rsidRPr="0005769C" w:rsidRDefault="000213F6" w:rsidP="0005769C">
      <w:pPr>
        <w:pStyle w:val="ListParagraph"/>
        <w:numPr>
          <w:ilvl w:val="0"/>
          <w:numId w:val="41"/>
        </w:numPr>
        <w:tabs>
          <w:tab w:val="left" w:pos="540"/>
        </w:tabs>
        <w:spacing w:after="0" w:line="240" w:lineRule="auto"/>
        <w:rPr>
          <w:rFonts w:ascii="Arial" w:hAnsi="Arial" w:cs="Arial"/>
          <w:sz w:val="24"/>
          <w:szCs w:val="24"/>
        </w:rPr>
      </w:pPr>
      <w:r w:rsidRPr="0005769C">
        <w:rPr>
          <w:rFonts w:ascii="Arial" w:hAnsi="Arial" w:cs="Arial"/>
          <w:sz w:val="24"/>
          <w:szCs w:val="24"/>
        </w:rPr>
        <w:t>Risk Assessment Report</w:t>
      </w:r>
    </w:p>
    <w:p w14:paraId="39EC7A5E" w14:textId="5F908B21" w:rsidR="0005769C" w:rsidRPr="0005769C" w:rsidRDefault="0005769C" w:rsidP="0005769C">
      <w:pPr>
        <w:pStyle w:val="ListParagraph"/>
        <w:numPr>
          <w:ilvl w:val="0"/>
          <w:numId w:val="41"/>
        </w:numPr>
        <w:tabs>
          <w:tab w:val="left" w:pos="540"/>
        </w:tabs>
        <w:spacing w:after="0" w:line="240" w:lineRule="auto"/>
        <w:rPr>
          <w:rFonts w:ascii="Arial" w:hAnsi="Arial" w:cs="Arial"/>
          <w:sz w:val="24"/>
          <w:szCs w:val="24"/>
        </w:rPr>
      </w:pPr>
      <w:r w:rsidRPr="0005769C">
        <w:rPr>
          <w:rFonts w:ascii="Arial" w:hAnsi="Arial" w:cs="Arial"/>
          <w:sz w:val="24"/>
          <w:szCs w:val="24"/>
        </w:rPr>
        <w:t>Close-out briefing</w:t>
      </w:r>
    </w:p>
    <w:p w14:paraId="367D9346" w14:textId="0A9E4D88" w:rsidR="00510471" w:rsidRPr="0005769C" w:rsidRDefault="00510471" w:rsidP="0005769C">
      <w:pPr>
        <w:pStyle w:val="ListParagraph"/>
        <w:numPr>
          <w:ilvl w:val="0"/>
          <w:numId w:val="41"/>
        </w:numPr>
        <w:tabs>
          <w:tab w:val="left" w:pos="540"/>
        </w:tabs>
        <w:spacing w:after="0" w:line="240" w:lineRule="auto"/>
        <w:rPr>
          <w:rFonts w:ascii="Arial" w:hAnsi="Arial" w:cs="Arial"/>
          <w:sz w:val="24"/>
          <w:szCs w:val="24"/>
        </w:rPr>
      </w:pPr>
      <w:r w:rsidRPr="0005769C">
        <w:rPr>
          <w:rFonts w:ascii="Arial" w:hAnsi="Arial" w:cs="Arial"/>
          <w:sz w:val="24"/>
          <w:szCs w:val="24"/>
        </w:rPr>
        <w:t>Assessment and Authorization Accreditation Package</w:t>
      </w:r>
      <w:r w:rsidR="000213F6" w:rsidRPr="0005769C">
        <w:rPr>
          <w:rFonts w:ascii="Arial" w:hAnsi="Arial" w:cs="Arial"/>
          <w:sz w:val="24"/>
          <w:szCs w:val="24"/>
        </w:rPr>
        <w:t xml:space="preserve"> (</w:t>
      </w:r>
      <w:r w:rsidR="00FA351C" w:rsidRPr="0005769C">
        <w:rPr>
          <w:rFonts w:ascii="Arial" w:hAnsi="Arial" w:cs="Arial"/>
          <w:sz w:val="24"/>
          <w:szCs w:val="24"/>
        </w:rPr>
        <w:t>Assessment specific</w:t>
      </w:r>
      <w:r w:rsidR="000213F6" w:rsidRPr="0005769C">
        <w:rPr>
          <w:rFonts w:ascii="Arial" w:hAnsi="Arial" w:cs="Arial"/>
          <w:sz w:val="24"/>
          <w:szCs w:val="24"/>
        </w:rPr>
        <w:t>)</w:t>
      </w:r>
    </w:p>
    <w:bookmarkEnd w:id="14"/>
    <w:p w14:paraId="33C8A17E" w14:textId="77777777" w:rsidR="00510471" w:rsidRDefault="00510471" w:rsidP="00510471">
      <w:pPr>
        <w:tabs>
          <w:tab w:val="left" w:pos="540"/>
        </w:tabs>
        <w:spacing w:after="0" w:line="240" w:lineRule="auto"/>
        <w:rPr>
          <w:rFonts w:ascii="Arial" w:hAnsi="Arial" w:cs="Arial"/>
          <w:sz w:val="24"/>
          <w:szCs w:val="24"/>
        </w:rPr>
      </w:pPr>
    </w:p>
    <w:p w14:paraId="7E456986" w14:textId="77777777" w:rsidR="00510471" w:rsidRDefault="00510471" w:rsidP="00510471">
      <w:pPr>
        <w:tabs>
          <w:tab w:val="left" w:pos="540"/>
        </w:tabs>
        <w:spacing w:after="0" w:line="240" w:lineRule="auto"/>
        <w:rPr>
          <w:rFonts w:ascii="Arial" w:hAnsi="Arial" w:cs="Arial"/>
          <w:sz w:val="24"/>
          <w:szCs w:val="24"/>
        </w:rPr>
      </w:pPr>
    </w:p>
    <w:bookmarkEnd w:id="15"/>
    <w:p w14:paraId="182F9070" w14:textId="77777777" w:rsidR="00510471" w:rsidRDefault="00510471" w:rsidP="00510471">
      <w:pPr>
        <w:tabs>
          <w:tab w:val="left" w:pos="540"/>
        </w:tabs>
        <w:spacing w:after="0" w:line="240" w:lineRule="auto"/>
        <w:rPr>
          <w:rFonts w:ascii="Arial" w:hAnsi="Arial" w:cs="Arial"/>
          <w:sz w:val="24"/>
          <w:szCs w:val="24"/>
        </w:rPr>
      </w:pPr>
    </w:p>
    <w:p w14:paraId="0E382D1B" w14:textId="2BA9659C" w:rsidR="00C8514B" w:rsidRDefault="00216059" w:rsidP="00BA50F1">
      <w:pPr>
        <w:pStyle w:val="Heading2"/>
      </w:pPr>
      <w:bookmarkStart w:id="16" w:name="_Toc517711375"/>
      <w:r w:rsidRPr="00D108B9">
        <w:t>Project Plan</w:t>
      </w:r>
      <w:bookmarkEnd w:id="16"/>
    </w:p>
    <w:p w14:paraId="1CABDF4D" w14:textId="77777777" w:rsidR="00BA50F1" w:rsidRPr="00D108B9" w:rsidRDefault="00BA50F1" w:rsidP="00BA50F1">
      <w:pPr>
        <w:pStyle w:val="Heading2"/>
      </w:pPr>
    </w:p>
    <w:p w14:paraId="1C2720FB" w14:textId="3EC6BA02" w:rsidR="00A60EC5" w:rsidRPr="00D108B9" w:rsidRDefault="00C8514B" w:rsidP="00912CD3">
      <w:pPr>
        <w:tabs>
          <w:tab w:val="left" w:pos="540"/>
        </w:tabs>
        <w:spacing w:after="0" w:line="240" w:lineRule="auto"/>
        <w:rPr>
          <w:rFonts w:ascii="Arial" w:hAnsi="Arial" w:cs="Arial"/>
          <w:sz w:val="24"/>
          <w:szCs w:val="24"/>
        </w:rPr>
      </w:pPr>
      <w:r w:rsidRPr="00D108B9">
        <w:rPr>
          <w:rFonts w:ascii="Arial" w:hAnsi="Arial" w:cs="Arial"/>
          <w:sz w:val="24"/>
          <w:szCs w:val="24"/>
        </w:rPr>
        <w:t>T</w:t>
      </w:r>
      <w:r w:rsidR="003C69B1" w:rsidRPr="00D108B9">
        <w:rPr>
          <w:rFonts w:ascii="Arial" w:hAnsi="Arial" w:cs="Arial"/>
          <w:sz w:val="24"/>
          <w:szCs w:val="24"/>
        </w:rPr>
        <w:t xml:space="preserve">he </w:t>
      </w:r>
      <w:r w:rsidR="00343641" w:rsidRPr="00D108B9">
        <w:rPr>
          <w:rFonts w:ascii="Arial" w:hAnsi="Arial" w:cs="Arial"/>
          <w:sz w:val="24"/>
          <w:szCs w:val="24"/>
        </w:rPr>
        <w:t xml:space="preserve">vendor </w:t>
      </w:r>
      <w:r w:rsidR="003C69B1" w:rsidRPr="00D108B9">
        <w:rPr>
          <w:rFonts w:ascii="Arial" w:hAnsi="Arial" w:cs="Arial"/>
          <w:sz w:val="24"/>
          <w:szCs w:val="24"/>
        </w:rPr>
        <w:t xml:space="preserve">is required to provide a </w:t>
      </w:r>
      <w:r w:rsidR="004A7DEE">
        <w:rPr>
          <w:rFonts w:ascii="Arial" w:hAnsi="Arial" w:cs="Arial"/>
          <w:sz w:val="24"/>
          <w:szCs w:val="24"/>
        </w:rPr>
        <w:t xml:space="preserve">Proposed </w:t>
      </w:r>
      <w:r w:rsidR="003C69B1" w:rsidRPr="00D108B9">
        <w:rPr>
          <w:rFonts w:ascii="Arial" w:hAnsi="Arial" w:cs="Arial"/>
          <w:sz w:val="24"/>
          <w:szCs w:val="24"/>
        </w:rPr>
        <w:t xml:space="preserve">Project </w:t>
      </w:r>
      <w:r w:rsidR="002126EE" w:rsidRPr="00D108B9">
        <w:rPr>
          <w:rFonts w:ascii="Arial" w:hAnsi="Arial" w:cs="Arial"/>
          <w:sz w:val="24"/>
          <w:szCs w:val="24"/>
        </w:rPr>
        <w:t xml:space="preserve">Plan </w:t>
      </w:r>
      <w:r w:rsidRPr="00D108B9">
        <w:rPr>
          <w:rFonts w:ascii="Arial" w:hAnsi="Arial" w:cs="Arial"/>
          <w:sz w:val="24"/>
          <w:szCs w:val="24"/>
        </w:rPr>
        <w:t>for this effort</w:t>
      </w:r>
      <w:r w:rsidR="00384585">
        <w:rPr>
          <w:rFonts w:ascii="Arial" w:hAnsi="Arial" w:cs="Arial"/>
          <w:sz w:val="24"/>
          <w:szCs w:val="24"/>
        </w:rPr>
        <w:t xml:space="preserve">. The Project Plan must include a project schedule identifying overall proposed timeline and clearly showing all project deliverables, other major milestones, dependencies, and deliverable review </w:t>
      </w:r>
      <w:r w:rsidR="00DF19F6">
        <w:rPr>
          <w:rFonts w:ascii="Arial" w:hAnsi="Arial" w:cs="Arial"/>
          <w:sz w:val="24"/>
          <w:szCs w:val="24"/>
        </w:rPr>
        <w:t>periods</w:t>
      </w:r>
      <w:r w:rsidR="004A7DEE">
        <w:rPr>
          <w:rFonts w:ascii="Arial" w:hAnsi="Arial" w:cs="Arial"/>
          <w:sz w:val="24"/>
          <w:szCs w:val="24"/>
        </w:rPr>
        <w:t>, as well as staffing</w:t>
      </w:r>
      <w:r w:rsidR="00DF19F6">
        <w:rPr>
          <w:rFonts w:ascii="Arial" w:hAnsi="Arial" w:cs="Arial"/>
          <w:sz w:val="24"/>
          <w:szCs w:val="24"/>
        </w:rPr>
        <w:t>. The</w:t>
      </w:r>
      <w:r w:rsidR="00384585">
        <w:rPr>
          <w:rFonts w:ascii="Arial" w:hAnsi="Arial" w:cs="Arial"/>
          <w:sz w:val="24"/>
          <w:szCs w:val="24"/>
        </w:rPr>
        <w:t xml:space="preserve"> project plan must be </w:t>
      </w:r>
      <w:r w:rsidR="003C69B1" w:rsidRPr="00D108B9">
        <w:rPr>
          <w:rFonts w:ascii="Arial" w:hAnsi="Arial" w:cs="Arial"/>
          <w:sz w:val="24"/>
          <w:szCs w:val="24"/>
        </w:rPr>
        <w:t>clearly identified</w:t>
      </w:r>
      <w:r w:rsidRPr="00D108B9">
        <w:rPr>
          <w:rFonts w:ascii="Arial" w:hAnsi="Arial" w:cs="Arial"/>
          <w:sz w:val="24"/>
          <w:szCs w:val="24"/>
        </w:rPr>
        <w:t xml:space="preserve"> and labeled as “Proposed Project Plan”</w:t>
      </w:r>
      <w:r w:rsidR="003C69B1" w:rsidRPr="00D108B9">
        <w:rPr>
          <w:rFonts w:ascii="Arial" w:hAnsi="Arial" w:cs="Arial"/>
          <w:sz w:val="24"/>
          <w:szCs w:val="24"/>
        </w:rPr>
        <w:t xml:space="preserve"> in the </w:t>
      </w:r>
      <w:r w:rsidR="00384585">
        <w:rPr>
          <w:rFonts w:ascii="Arial" w:hAnsi="Arial" w:cs="Arial"/>
          <w:sz w:val="24"/>
          <w:szCs w:val="24"/>
        </w:rPr>
        <w:t>proposal.</w:t>
      </w:r>
      <w:r w:rsidR="00AD2D5D" w:rsidRPr="00D108B9">
        <w:rPr>
          <w:rFonts w:ascii="Arial" w:hAnsi="Arial" w:cs="Arial"/>
          <w:sz w:val="24"/>
          <w:szCs w:val="24"/>
        </w:rPr>
        <w:t xml:space="preserve"> </w:t>
      </w:r>
    </w:p>
    <w:p w14:paraId="2B5C9339" w14:textId="77777777" w:rsidR="00D7499B" w:rsidRPr="00D108B9" w:rsidRDefault="00D7499B" w:rsidP="00912CD3">
      <w:pPr>
        <w:tabs>
          <w:tab w:val="left" w:pos="540"/>
        </w:tabs>
        <w:spacing w:after="0" w:line="240" w:lineRule="auto"/>
        <w:rPr>
          <w:rFonts w:ascii="Arial" w:hAnsi="Arial" w:cs="Arial"/>
          <w:sz w:val="24"/>
          <w:szCs w:val="24"/>
        </w:rPr>
      </w:pPr>
    </w:p>
    <w:p w14:paraId="2428EB31" w14:textId="00E28D9C" w:rsidR="00A60EC5" w:rsidRPr="00D108B9" w:rsidRDefault="00A60EC5" w:rsidP="005043A5">
      <w:pPr>
        <w:pStyle w:val="ListParagraph"/>
        <w:numPr>
          <w:ilvl w:val="0"/>
          <w:numId w:val="14"/>
        </w:numPr>
        <w:tabs>
          <w:tab w:val="left" w:pos="540"/>
        </w:tabs>
        <w:spacing w:after="0" w:line="240" w:lineRule="auto"/>
        <w:rPr>
          <w:rFonts w:ascii="Arial" w:hAnsi="Arial" w:cs="Arial"/>
          <w:sz w:val="24"/>
          <w:szCs w:val="24"/>
        </w:rPr>
      </w:pPr>
      <w:r w:rsidRPr="00D108B9">
        <w:rPr>
          <w:rFonts w:ascii="Arial" w:hAnsi="Arial" w:cs="Arial"/>
          <w:sz w:val="24"/>
          <w:szCs w:val="24"/>
        </w:rPr>
        <w:t>Key Personnel and Resumes</w:t>
      </w:r>
    </w:p>
    <w:p w14:paraId="50D37E82" w14:textId="77777777" w:rsidR="00A60EC5" w:rsidRPr="00D108B9" w:rsidRDefault="00A60EC5" w:rsidP="00912CD3">
      <w:pPr>
        <w:pStyle w:val="ListParagraph"/>
        <w:tabs>
          <w:tab w:val="left" w:pos="540"/>
        </w:tabs>
        <w:spacing w:after="0" w:line="240" w:lineRule="auto"/>
        <w:ind w:left="0"/>
        <w:rPr>
          <w:rFonts w:ascii="Arial" w:hAnsi="Arial" w:cs="Arial"/>
          <w:sz w:val="24"/>
          <w:szCs w:val="24"/>
        </w:rPr>
      </w:pPr>
    </w:p>
    <w:p w14:paraId="5CA9148C" w14:textId="1C8DFCE2" w:rsidR="00A60EC5" w:rsidRPr="00D108B9" w:rsidRDefault="001A2FB1" w:rsidP="00912CD3">
      <w:pPr>
        <w:pStyle w:val="ListParagraph"/>
        <w:tabs>
          <w:tab w:val="left" w:pos="540"/>
        </w:tabs>
        <w:spacing w:after="0" w:line="240" w:lineRule="auto"/>
        <w:ind w:left="0"/>
        <w:rPr>
          <w:rFonts w:ascii="Arial" w:hAnsi="Arial" w:cs="Arial"/>
          <w:sz w:val="24"/>
          <w:szCs w:val="24"/>
        </w:rPr>
      </w:pPr>
      <w:r>
        <w:rPr>
          <w:rFonts w:ascii="Arial" w:hAnsi="Arial" w:cs="Arial"/>
          <w:sz w:val="24"/>
          <w:szCs w:val="24"/>
        </w:rPr>
        <w:t>NASWA</w:t>
      </w:r>
      <w:r w:rsidR="00F37ADB" w:rsidRPr="00D108B9">
        <w:rPr>
          <w:rFonts w:ascii="Arial" w:hAnsi="Arial" w:cs="Arial"/>
          <w:sz w:val="24"/>
          <w:szCs w:val="24"/>
        </w:rPr>
        <w:t xml:space="preserve"> </w:t>
      </w:r>
      <w:r w:rsidR="00A60EC5" w:rsidRPr="00D108B9">
        <w:rPr>
          <w:rFonts w:ascii="Arial" w:hAnsi="Arial" w:cs="Arial"/>
          <w:sz w:val="24"/>
          <w:szCs w:val="24"/>
        </w:rPr>
        <w:t>require</w:t>
      </w:r>
      <w:r w:rsidR="009625A1">
        <w:rPr>
          <w:rFonts w:ascii="Arial" w:hAnsi="Arial" w:cs="Arial"/>
          <w:sz w:val="24"/>
          <w:szCs w:val="24"/>
        </w:rPr>
        <w:t>s</w:t>
      </w:r>
      <w:r w:rsidR="00A60EC5" w:rsidRPr="00D108B9">
        <w:rPr>
          <w:rFonts w:ascii="Arial" w:hAnsi="Arial" w:cs="Arial"/>
          <w:sz w:val="24"/>
          <w:szCs w:val="24"/>
        </w:rPr>
        <w:t xml:space="preserve"> at least one (1) Key </w:t>
      </w:r>
      <w:r w:rsidR="00343641" w:rsidRPr="00D108B9">
        <w:rPr>
          <w:rFonts w:ascii="Arial" w:hAnsi="Arial" w:cs="Arial"/>
          <w:sz w:val="24"/>
          <w:szCs w:val="24"/>
        </w:rPr>
        <w:t>FTE</w:t>
      </w:r>
      <w:r w:rsidR="00A60EC5" w:rsidRPr="00D108B9">
        <w:rPr>
          <w:rFonts w:ascii="Arial" w:hAnsi="Arial" w:cs="Arial"/>
          <w:sz w:val="24"/>
          <w:szCs w:val="24"/>
        </w:rPr>
        <w:t xml:space="preserve"> </w:t>
      </w:r>
      <w:r w:rsidR="00343641" w:rsidRPr="00D108B9">
        <w:rPr>
          <w:rFonts w:ascii="Arial" w:hAnsi="Arial" w:cs="Arial"/>
          <w:sz w:val="24"/>
          <w:szCs w:val="24"/>
        </w:rPr>
        <w:t xml:space="preserve">assigned to this project.  That individual should have </w:t>
      </w:r>
      <w:r w:rsidR="00E8126D" w:rsidRPr="00D108B9">
        <w:rPr>
          <w:rFonts w:ascii="Arial" w:hAnsi="Arial" w:cs="Arial"/>
          <w:sz w:val="24"/>
          <w:szCs w:val="24"/>
        </w:rPr>
        <w:t xml:space="preserve">at least </w:t>
      </w:r>
      <w:r w:rsidR="007F2ACC">
        <w:rPr>
          <w:rFonts w:ascii="Arial" w:hAnsi="Arial" w:cs="Arial"/>
          <w:sz w:val="24"/>
          <w:szCs w:val="24"/>
        </w:rPr>
        <w:t>five</w:t>
      </w:r>
      <w:r w:rsidR="007F2ACC" w:rsidRPr="00D108B9">
        <w:rPr>
          <w:rFonts w:ascii="Arial" w:hAnsi="Arial" w:cs="Arial"/>
          <w:sz w:val="24"/>
          <w:szCs w:val="24"/>
        </w:rPr>
        <w:t xml:space="preserve"> </w:t>
      </w:r>
      <w:r w:rsidR="00E8126D" w:rsidRPr="00D108B9">
        <w:rPr>
          <w:rFonts w:ascii="Arial" w:hAnsi="Arial" w:cs="Arial"/>
          <w:sz w:val="24"/>
          <w:szCs w:val="24"/>
        </w:rPr>
        <w:t>(</w:t>
      </w:r>
      <w:r w:rsidR="007F2ACC">
        <w:rPr>
          <w:rFonts w:ascii="Arial" w:hAnsi="Arial" w:cs="Arial"/>
          <w:sz w:val="24"/>
          <w:szCs w:val="24"/>
        </w:rPr>
        <w:t>5</w:t>
      </w:r>
      <w:r w:rsidR="00E8126D" w:rsidRPr="00D108B9">
        <w:rPr>
          <w:rFonts w:ascii="Arial" w:hAnsi="Arial" w:cs="Arial"/>
          <w:sz w:val="24"/>
          <w:szCs w:val="24"/>
        </w:rPr>
        <w:t xml:space="preserve">) years </w:t>
      </w:r>
      <w:r w:rsidR="00343641" w:rsidRPr="00D108B9">
        <w:rPr>
          <w:rFonts w:ascii="Arial" w:hAnsi="Arial" w:cs="Arial"/>
          <w:sz w:val="24"/>
          <w:szCs w:val="24"/>
        </w:rPr>
        <w:t xml:space="preserve">of </w:t>
      </w:r>
      <w:r w:rsidR="00A60EC5" w:rsidRPr="00D108B9">
        <w:rPr>
          <w:rFonts w:ascii="Arial" w:hAnsi="Arial" w:cs="Arial"/>
          <w:sz w:val="24"/>
          <w:szCs w:val="24"/>
        </w:rPr>
        <w:t>experience i</w:t>
      </w:r>
      <w:r w:rsidR="008A7B3B">
        <w:rPr>
          <w:rFonts w:ascii="Arial" w:hAnsi="Arial" w:cs="Arial"/>
          <w:sz w:val="24"/>
          <w:szCs w:val="24"/>
        </w:rPr>
        <w:t>n the performance of</w:t>
      </w:r>
      <w:r w:rsidR="007F2ACC">
        <w:rPr>
          <w:rFonts w:ascii="Arial" w:hAnsi="Arial" w:cs="Arial"/>
          <w:sz w:val="24"/>
          <w:szCs w:val="24"/>
        </w:rPr>
        <w:t xml:space="preserve"> at least two (2)</w:t>
      </w:r>
      <w:r w:rsidR="008A7B3B">
        <w:rPr>
          <w:rFonts w:ascii="Arial" w:hAnsi="Arial" w:cs="Arial"/>
          <w:sz w:val="24"/>
          <w:szCs w:val="24"/>
        </w:rPr>
        <w:t xml:space="preserve"> system security audits </w:t>
      </w:r>
      <w:r w:rsidR="00F37ADB" w:rsidRPr="00D108B9">
        <w:rPr>
          <w:rFonts w:ascii="Arial" w:hAnsi="Arial" w:cs="Arial"/>
          <w:sz w:val="24"/>
          <w:szCs w:val="24"/>
        </w:rPr>
        <w:t>on systems similar in size and scope to SIDES</w:t>
      </w:r>
      <w:r w:rsidR="00343641" w:rsidRPr="00D108B9">
        <w:rPr>
          <w:rFonts w:ascii="Arial" w:hAnsi="Arial" w:cs="Arial"/>
          <w:sz w:val="24"/>
          <w:szCs w:val="24"/>
        </w:rPr>
        <w:t xml:space="preserve">.  </w:t>
      </w:r>
      <w:r w:rsidR="00E8126D" w:rsidRPr="00D108B9">
        <w:rPr>
          <w:rFonts w:ascii="Arial" w:hAnsi="Arial" w:cs="Arial"/>
          <w:sz w:val="24"/>
          <w:szCs w:val="24"/>
        </w:rPr>
        <w:t xml:space="preserve">Multiple </w:t>
      </w:r>
      <w:r w:rsidR="00E8126D" w:rsidRPr="00D108B9">
        <w:rPr>
          <w:rFonts w:ascii="Arial" w:hAnsi="Arial" w:cs="Arial"/>
          <w:sz w:val="24"/>
          <w:szCs w:val="24"/>
        </w:rPr>
        <w:lastRenderedPageBreak/>
        <w:t>personnel may be proposed to fill this position.</w:t>
      </w:r>
      <w:r w:rsidR="00A60EC5" w:rsidRPr="00D108B9">
        <w:rPr>
          <w:rFonts w:ascii="Arial" w:hAnsi="Arial" w:cs="Arial"/>
          <w:sz w:val="24"/>
          <w:szCs w:val="24"/>
        </w:rPr>
        <w:t xml:space="preserve"> The </w:t>
      </w:r>
      <w:r w:rsidR="00343641" w:rsidRPr="00D108B9">
        <w:rPr>
          <w:rFonts w:ascii="Arial" w:hAnsi="Arial" w:cs="Arial"/>
          <w:sz w:val="24"/>
          <w:szCs w:val="24"/>
        </w:rPr>
        <w:t xml:space="preserve">vendor </w:t>
      </w:r>
      <w:r w:rsidR="00A60EC5" w:rsidRPr="00D108B9">
        <w:rPr>
          <w:rFonts w:ascii="Arial" w:hAnsi="Arial" w:cs="Arial"/>
          <w:sz w:val="24"/>
          <w:szCs w:val="24"/>
        </w:rPr>
        <w:t xml:space="preserve">shall submit </w:t>
      </w:r>
      <w:r w:rsidR="00E8126D" w:rsidRPr="00D108B9">
        <w:rPr>
          <w:rFonts w:ascii="Arial" w:hAnsi="Arial" w:cs="Arial"/>
          <w:sz w:val="24"/>
          <w:szCs w:val="24"/>
        </w:rPr>
        <w:t xml:space="preserve">a </w:t>
      </w:r>
      <w:r w:rsidR="00A60EC5" w:rsidRPr="00D108B9">
        <w:rPr>
          <w:rFonts w:ascii="Arial" w:hAnsi="Arial" w:cs="Arial"/>
          <w:sz w:val="24"/>
          <w:szCs w:val="24"/>
        </w:rPr>
        <w:t>resume</w:t>
      </w:r>
      <w:r w:rsidR="00AA2ACD" w:rsidRPr="00D108B9">
        <w:rPr>
          <w:rFonts w:ascii="Arial" w:hAnsi="Arial" w:cs="Arial"/>
          <w:sz w:val="24"/>
          <w:szCs w:val="24"/>
        </w:rPr>
        <w:t>(</w:t>
      </w:r>
      <w:r w:rsidR="00A60EC5" w:rsidRPr="00D108B9">
        <w:rPr>
          <w:rFonts w:ascii="Arial" w:hAnsi="Arial" w:cs="Arial"/>
          <w:sz w:val="24"/>
          <w:szCs w:val="24"/>
        </w:rPr>
        <w:t>s</w:t>
      </w:r>
      <w:r w:rsidR="00AA2ACD" w:rsidRPr="00D108B9">
        <w:rPr>
          <w:rFonts w:ascii="Arial" w:hAnsi="Arial" w:cs="Arial"/>
          <w:sz w:val="24"/>
          <w:szCs w:val="24"/>
        </w:rPr>
        <w:t>)</w:t>
      </w:r>
      <w:r w:rsidR="00A60EC5" w:rsidRPr="00D108B9">
        <w:rPr>
          <w:rFonts w:ascii="Arial" w:hAnsi="Arial" w:cs="Arial"/>
          <w:sz w:val="24"/>
          <w:szCs w:val="24"/>
        </w:rPr>
        <w:t xml:space="preserve"> for Key Personnel who are being proposed as a part of this RFP response.  All personnel are required to be able to pass a background check.  Each resume submitted shall include the following minimum information: </w:t>
      </w:r>
    </w:p>
    <w:p w14:paraId="5D861819" w14:textId="77777777" w:rsidR="00A60EC5" w:rsidRPr="00D108B9" w:rsidRDefault="00A60EC5" w:rsidP="00912CD3">
      <w:pPr>
        <w:tabs>
          <w:tab w:val="left" w:pos="540"/>
        </w:tabs>
        <w:autoSpaceDE w:val="0"/>
        <w:autoSpaceDN w:val="0"/>
        <w:adjustRightInd w:val="0"/>
        <w:spacing w:after="0" w:line="240" w:lineRule="auto"/>
        <w:rPr>
          <w:rFonts w:ascii="Arial" w:hAnsi="Arial" w:cs="Arial"/>
          <w:sz w:val="24"/>
          <w:szCs w:val="24"/>
        </w:rPr>
      </w:pPr>
    </w:p>
    <w:p w14:paraId="7C575DBB" w14:textId="6AF38B99" w:rsidR="00A60EC5" w:rsidRPr="00D108B9" w:rsidRDefault="00343641" w:rsidP="005043A5">
      <w:pPr>
        <w:numPr>
          <w:ilvl w:val="0"/>
          <w:numId w:val="1"/>
        </w:numPr>
        <w:tabs>
          <w:tab w:val="left" w:pos="540"/>
        </w:tabs>
        <w:autoSpaceDE w:val="0"/>
        <w:autoSpaceDN w:val="0"/>
        <w:adjustRightInd w:val="0"/>
        <w:spacing w:after="0" w:line="240" w:lineRule="auto"/>
        <w:ind w:left="374" w:hanging="187"/>
        <w:rPr>
          <w:rFonts w:ascii="Arial" w:hAnsi="Arial" w:cs="Arial"/>
          <w:sz w:val="24"/>
          <w:szCs w:val="24"/>
        </w:rPr>
      </w:pPr>
      <w:r w:rsidRPr="00D108B9">
        <w:rPr>
          <w:rFonts w:ascii="Arial" w:hAnsi="Arial" w:cs="Arial"/>
          <w:sz w:val="24"/>
          <w:szCs w:val="24"/>
        </w:rPr>
        <w:t xml:space="preserve">Evidence that </w:t>
      </w:r>
      <w:r w:rsidR="00A60EC5" w:rsidRPr="00D108B9">
        <w:rPr>
          <w:rFonts w:ascii="Arial" w:hAnsi="Arial" w:cs="Arial"/>
          <w:sz w:val="24"/>
          <w:szCs w:val="24"/>
        </w:rPr>
        <w:t xml:space="preserve">the </w:t>
      </w:r>
      <w:r w:rsidR="00D7499B" w:rsidRPr="00D108B9">
        <w:rPr>
          <w:rFonts w:ascii="Arial" w:hAnsi="Arial" w:cs="Arial"/>
          <w:sz w:val="24"/>
          <w:szCs w:val="24"/>
        </w:rPr>
        <w:t>individual meets</w:t>
      </w:r>
      <w:r w:rsidR="00A60EC5" w:rsidRPr="00D108B9">
        <w:rPr>
          <w:rFonts w:ascii="Arial" w:hAnsi="Arial" w:cs="Arial"/>
          <w:sz w:val="24"/>
          <w:szCs w:val="24"/>
        </w:rPr>
        <w:t xml:space="preserve"> the experience and knowledge requirements listed under Relevant Experience for the position. This information shall include the following specific data elements: </w:t>
      </w:r>
    </w:p>
    <w:p w14:paraId="3EB3C94B" w14:textId="77777777" w:rsidR="00A60EC5" w:rsidRPr="00D108B9" w:rsidRDefault="00A60EC5" w:rsidP="005043A5">
      <w:pPr>
        <w:numPr>
          <w:ilvl w:val="2"/>
          <w:numId w:val="2"/>
        </w:numPr>
        <w:tabs>
          <w:tab w:val="left" w:pos="540"/>
          <w:tab w:val="left" w:pos="1080"/>
        </w:tabs>
        <w:autoSpaceDE w:val="0"/>
        <w:autoSpaceDN w:val="0"/>
        <w:adjustRightInd w:val="0"/>
        <w:spacing w:after="0" w:line="240" w:lineRule="auto"/>
        <w:ind w:left="734"/>
        <w:rPr>
          <w:rFonts w:ascii="Arial" w:hAnsi="Arial" w:cs="Arial"/>
          <w:sz w:val="24"/>
          <w:szCs w:val="24"/>
        </w:rPr>
      </w:pPr>
      <w:r w:rsidRPr="00D108B9">
        <w:rPr>
          <w:rFonts w:ascii="Arial" w:hAnsi="Arial" w:cs="Arial"/>
          <w:sz w:val="24"/>
          <w:szCs w:val="24"/>
        </w:rPr>
        <w:t xml:space="preserve">Full Name </w:t>
      </w:r>
    </w:p>
    <w:p w14:paraId="123E0D8D" w14:textId="77777777" w:rsidR="00A60EC5" w:rsidRPr="00D108B9" w:rsidRDefault="00A60EC5" w:rsidP="005043A5">
      <w:pPr>
        <w:numPr>
          <w:ilvl w:val="2"/>
          <w:numId w:val="2"/>
        </w:numPr>
        <w:tabs>
          <w:tab w:val="left" w:pos="540"/>
          <w:tab w:val="left" w:pos="1080"/>
        </w:tabs>
        <w:autoSpaceDE w:val="0"/>
        <w:autoSpaceDN w:val="0"/>
        <w:adjustRightInd w:val="0"/>
        <w:spacing w:after="0" w:line="240" w:lineRule="auto"/>
        <w:ind w:left="734"/>
        <w:rPr>
          <w:rFonts w:ascii="Arial" w:hAnsi="Arial" w:cs="Arial"/>
          <w:sz w:val="24"/>
          <w:szCs w:val="24"/>
        </w:rPr>
      </w:pPr>
      <w:r w:rsidRPr="00D108B9">
        <w:rPr>
          <w:rFonts w:ascii="Arial" w:hAnsi="Arial" w:cs="Arial"/>
          <w:sz w:val="24"/>
          <w:szCs w:val="24"/>
        </w:rPr>
        <w:t xml:space="preserve">Education </w:t>
      </w:r>
    </w:p>
    <w:p w14:paraId="719AA2C0" w14:textId="77777777" w:rsidR="00A60EC5" w:rsidRPr="00D108B9" w:rsidRDefault="00A60EC5" w:rsidP="005043A5">
      <w:pPr>
        <w:numPr>
          <w:ilvl w:val="2"/>
          <w:numId w:val="4"/>
        </w:numPr>
        <w:tabs>
          <w:tab w:val="left" w:pos="540"/>
          <w:tab w:val="left" w:pos="1080"/>
        </w:tabs>
        <w:autoSpaceDE w:val="0"/>
        <w:autoSpaceDN w:val="0"/>
        <w:adjustRightInd w:val="0"/>
        <w:spacing w:after="0" w:line="240" w:lineRule="auto"/>
        <w:ind w:left="1094"/>
        <w:rPr>
          <w:rFonts w:ascii="Arial" w:hAnsi="Arial" w:cs="Arial"/>
          <w:sz w:val="24"/>
          <w:szCs w:val="24"/>
        </w:rPr>
      </w:pPr>
      <w:r w:rsidRPr="00D108B9">
        <w:rPr>
          <w:rFonts w:ascii="Arial" w:hAnsi="Arial" w:cs="Arial"/>
          <w:sz w:val="24"/>
          <w:szCs w:val="24"/>
        </w:rPr>
        <w:t xml:space="preserve">Identify each undergraduate and graduate College/University attended </w:t>
      </w:r>
    </w:p>
    <w:p w14:paraId="5462995C" w14:textId="77777777" w:rsidR="00A60EC5" w:rsidRPr="00D108B9" w:rsidRDefault="00A60EC5" w:rsidP="005043A5">
      <w:pPr>
        <w:numPr>
          <w:ilvl w:val="0"/>
          <w:numId w:val="3"/>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 xml:space="preserve">Start and End Dates attended </w:t>
      </w:r>
    </w:p>
    <w:p w14:paraId="65A230C4" w14:textId="77777777" w:rsidR="00A60EC5" w:rsidRPr="00D108B9" w:rsidRDefault="00A60EC5" w:rsidP="005043A5">
      <w:pPr>
        <w:numPr>
          <w:ilvl w:val="0"/>
          <w:numId w:val="3"/>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Degree status (completed, in progress, etc.)</w:t>
      </w:r>
    </w:p>
    <w:p w14:paraId="1A35C0F2" w14:textId="77777777" w:rsidR="00A60EC5" w:rsidRPr="00D108B9" w:rsidRDefault="00A60EC5" w:rsidP="005043A5">
      <w:pPr>
        <w:numPr>
          <w:ilvl w:val="0"/>
          <w:numId w:val="3"/>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 xml:space="preserve">If degree was completed, attach a copy of the related transcript to authenticate the award of the degree </w:t>
      </w:r>
    </w:p>
    <w:p w14:paraId="1B37D36A" w14:textId="77777777" w:rsidR="00A60EC5" w:rsidRPr="00D108B9" w:rsidRDefault="00A60EC5" w:rsidP="005043A5">
      <w:pPr>
        <w:numPr>
          <w:ilvl w:val="2"/>
          <w:numId w:val="2"/>
        </w:numPr>
        <w:tabs>
          <w:tab w:val="left" w:pos="540"/>
          <w:tab w:val="left" w:pos="1080"/>
        </w:tabs>
        <w:autoSpaceDE w:val="0"/>
        <w:autoSpaceDN w:val="0"/>
        <w:adjustRightInd w:val="0"/>
        <w:spacing w:after="0" w:line="240" w:lineRule="auto"/>
        <w:ind w:left="734"/>
        <w:rPr>
          <w:rFonts w:ascii="Arial" w:hAnsi="Arial" w:cs="Arial"/>
          <w:sz w:val="24"/>
          <w:szCs w:val="24"/>
        </w:rPr>
      </w:pPr>
      <w:r w:rsidRPr="00D108B9">
        <w:rPr>
          <w:rFonts w:ascii="Arial" w:hAnsi="Arial" w:cs="Arial"/>
          <w:sz w:val="24"/>
          <w:szCs w:val="24"/>
        </w:rPr>
        <w:t xml:space="preserve">Employment History </w:t>
      </w:r>
    </w:p>
    <w:p w14:paraId="47B658A2" w14:textId="77777777" w:rsidR="00A60EC5" w:rsidRPr="00D108B9" w:rsidRDefault="00A60EC5" w:rsidP="005043A5">
      <w:pPr>
        <w:numPr>
          <w:ilvl w:val="2"/>
          <w:numId w:val="4"/>
        </w:numPr>
        <w:tabs>
          <w:tab w:val="left" w:pos="540"/>
          <w:tab w:val="left" w:pos="1080"/>
        </w:tabs>
        <w:autoSpaceDE w:val="0"/>
        <w:autoSpaceDN w:val="0"/>
        <w:adjustRightInd w:val="0"/>
        <w:spacing w:after="0" w:line="240" w:lineRule="auto"/>
        <w:ind w:left="1094"/>
        <w:rPr>
          <w:rFonts w:ascii="Arial" w:hAnsi="Arial" w:cs="Arial"/>
          <w:sz w:val="24"/>
          <w:szCs w:val="24"/>
        </w:rPr>
      </w:pPr>
      <w:r w:rsidRPr="00D108B9">
        <w:rPr>
          <w:rFonts w:ascii="Arial" w:hAnsi="Arial" w:cs="Arial"/>
          <w:sz w:val="24"/>
          <w:szCs w:val="24"/>
        </w:rPr>
        <w:t xml:space="preserve">Identify each position held within each referenced organization </w:t>
      </w:r>
    </w:p>
    <w:p w14:paraId="39731180" w14:textId="77777777" w:rsidR="00A60EC5" w:rsidRPr="00D108B9" w:rsidRDefault="00A60EC5" w:rsidP="005043A5">
      <w:pPr>
        <w:numPr>
          <w:ilvl w:val="0"/>
          <w:numId w:val="3"/>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Start and End Dates for position</w:t>
      </w:r>
    </w:p>
    <w:p w14:paraId="0E731C64" w14:textId="77777777" w:rsidR="00A60EC5" w:rsidRPr="00D108B9" w:rsidRDefault="00A60EC5" w:rsidP="005043A5">
      <w:pPr>
        <w:numPr>
          <w:ilvl w:val="0"/>
          <w:numId w:val="3"/>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General description of responsibilities required for each position</w:t>
      </w:r>
    </w:p>
    <w:p w14:paraId="7114E757" w14:textId="77777777" w:rsidR="00A60EC5" w:rsidRPr="00D108B9" w:rsidRDefault="00A60EC5" w:rsidP="005043A5">
      <w:pPr>
        <w:numPr>
          <w:ilvl w:val="0"/>
          <w:numId w:val="3"/>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 xml:space="preserve">Specific project characteristics (if related to the proposed solution) </w:t>
      </w:r>
    </w:p>
    <w:p w14:paraId="49FBEB97" w14:textId="77777777" w:rsidR="00A60EC5" w:rsidRPr="00D108B9" w:rsidRDefault="00A60EC5" w:rsidP="005043A5">
      <w:pPr>
        <w:numPr>
          <w:ilvl w:val="2"/>
          <w:numId w:val="2"/>
        </w:numPr>
        <w:tabs>
          <w:tab w:val="left" w:pos="540"/>
          <w:tab w:val="left" w:pos="1080"/>
        </w:tabs>
        <w:autoSpaceDE w:val="0"/>
        <w:autoSpaceDN w:val="0"/>
        <w:adjustRightInd w:val="0"/>
        <w:spacing w:after="0" w:line="240" w:lineRule="auto"/>
        <w:ind w:left="734"/>
        <w:rPr>
          <w:rFonts w:ascii="Arial" w:hAnsi="Arial" w:cs="Arial"/>
          <w:sz w:val="24"/>
          <w:szCs w:val="24"/>
        </w:rPr>
      </w:pPr>
      <w:r w:rsidRPr="00D108B9">
        <w:rPr>
          <w:rFonts w:ascii="Arial" w:hAnsi="Arial" w:cs="Arial"/>
          <w:sz w:val="24"/>
          <w:szCs w:val="24"/>
        </w:rPr>
        <w:t>Certifications</w:t>
      </w:r>
    </w:p>
    <w:p w14:paraId="6089EAC7" w14:textId="77777777" w:rsidR="00A60EC5" w:rsidRPr="00D108B9" w:rsidRDefault="00A60EC5" w:rsidP="005043A5">
      <w:pPr>
        <w:numPr>
          <w:ilvl w:val="0"/>
          <w:numId w:val="4"/>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Title of each certification received</w:t>
      </w:r>
    </w:p>
    <w:p w14:paraId="2600B5DA" w14:textId="77777777" w:rsidR="00A60EC5" w:rsidRPr="00D108B9" w:rsidRDefault="00A60EC5" w:rsidP="005043A5">
      <w:pPr>
        <w:numPr>
          <w:ilvl w:val="0"/>
          <w:numId w:val="4"/>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Description of recurring certification requirements (if any)</w:t>
      </w:r>
    </w:p>
    <w:p w14:paraId="044D32B5" w14:textId="77777777" w:rsidR="00A60EC5" w:rsidRPr="00D108B9" w:rsidRDefault="00A60EC5" w:rsidP="005043A5">
      <w:pPr>
        <w:numPr>
          <w:ilvl w:val="0"/>
          <w:numId w:val="4"/>
        </w:numPr>
        <w:tabs>
          <w:tab w:val="left" w:pos="540"/>
          <w:tab w:val="left" w:pos="1080"/>
        </w:tabs>
        <w:autoSpaceDE w:val="0"/>
        <w:autoSpaceDN w:val="0"/>
        <w:adjustRightInd w:val="0"/>
        <w:spacing w:after="0" w:line="240" w:lineRule="auto"/>
        <w:ind w:left="1454"/>
        <w:rPr>
          <w:rFonts w:ascii="Arial" w:hAnsi="Arial" w:cs="Arial"/>
          <w:sz w:val="24"/>
          <w:szCs w:val="24"/>
        </w:rPr>
      </w:pPr>
      <w:r w:rsidRPr="00D108B9">
        <w:rPr>
          <w:rFonts w:ascii="Arial" w:hAnsi="Arial" w:cs="Arial"/>
          <w:sz w:val="24"/>
          <w:szCs w:val="24"/>
        </w:rPr>
        <w:t xml:space="preserve">Copy of appropriate documentation to authenticate certification award </w:t>
      </w:r>
    </w:p>
    <w:p w14:paraId="209EFA4F" w14:textId="3169AA90" w:rsidR="00A60EC5" w:rsidRPr="00D108B9" w:rsidRDefault="007F2ACC" w:rsidP="005043A5">
      <w:pPr>
        <w:numPr>
          <w:ilvl w:val="0"/>
          <w:numId w:val="1"/>
        </w:numPr>
        <w:tabs>
          <w:tab w:val="left" w:pos="540"/>
        </w:tabs>
        <w:autoSpaceDE w:val="0"/>
        <w:autoSpaceDN w:val="0"/>
        <w:adjustRightInd w:val="0"/>
        <w:spacing w:after="0" w:line="240" w:lineRule="auto"/>
        <w:ind w:left="374" w:hanging="180"/>
        <w:rPr>
          <w:rFonts w:ascii="Arial" w:hAnsi="Arial" w:cs="Arial"/>
          <w:sz w:val="24"/>
          <w:szCs w:val="24"/>
        </w:rPr>
      </w:pPr>
      <w:r>
        <w:rPr>
          <w:rFonts w:ascii="Arial" w:hAnsi="Arial" w:cs="Arial"/>
          <w:sz w:val="24"/>
          <w:szCs w:val="24"/>
        </w:rPr>
        <w:t>Three (3)</w:t>
      </w:r>
      <w:r w:rsidR="00A60EC5" w:rsidRPr="00D108B9">
        <w:rPr>
          <w:rFonts w:ascii="Arial" w:hAnsi="Arial" w:cs="Arial"/>
          <w:sz w:val="24"/>
          <w:szCs w:val="24"/>
        </w:rPr>
        <w:t xml:space="preserve"> references to validate the individual’s experience relative to this RFP.  At a minimum, the following details shall be provided for each technical reference: </w:t>
      </w:r>
    </w:p>
    <w:p w14:paraId="0DF57727" w14:textId="77777777" w:rsidR="00A60EC5" w:rsidRPr="00D108B9" w:rsidRDefault="00A60EC5" w:rsidP="005043A5">
      <w:pPr>
        <w:numPr>
          <w:ilvl w:val="0"/>
          <w:numId w:val="5"/>
        </w:numPr>
        <w:tabs>
          <w:tab w:val="left" w:pos="540"/>
          <w:tab w:val="left" w:pos="1080"/>
        </w:tabs>
        <w:autoSpaceDE w:val="0"/>
        <w:autoSpaceDN w:val="0"/>
        <w:adjustRightInd w:val="0"/>
        <w:spacing w:after="0" w:line="240" w:lineRule="auto"/>
        <w:ind w:left="734"/>
        <w:rPr>
          <w:rFonts w:ascii="Arial" w:hAnsi="Arial" w:cs="Arial"/>
          <w:sz w:val="24"/>
          <w:szCs w:val="24"/>
        </w:rPr>
      </w:pPr>
      <w:r w:rsidRPr="00D108B9">
        <w:rPr>
          <w:rFonts w:ascii="Arial" w:hAnsi="Arial" w:cs="Arial"/>
          <w:sz w:val="24"/>
          <w:szCs w:val="24"/>
        </w:rPr>
        <w:t xml:space="preserve">Name of the individual being proposed as a technical reference </w:t>
      </w:r>
    </w:p>
    <w:p w14:paraId="1CE8CD77" w14:textId="0641B70E" w:rsidR="00A60EC5" w:rsidRPr="00D108B9" w:rsidRDefault="00A60EC5" w:rsidP="005043A5">
      <w:pPr>
        <w:numPr>
          <w:ilvl w:val="0"/>
          <w:numId w:val="5"/>
        </w:numPr>
        <w:tabs>
          <w:tab w:val="left" w:pos="540"/>
          <w:tab w:val="left" w:pos="1080"/>
        </w:tabs>
        <w:autoSpaceDE w:val="0"/>
        <w:autoSpaceDN w:val="0"/>
        <w:adjustRightInd w:val="0"/>
        <w:spacing w:after="0" w:line="240" w:lineRule="auto"/>
        <w:ind w:left="734"/>
        <w:rPr>
          <w:rFonts w:ascii="Arial" w:hAnsi="Arial" w:cs="Arial"/>
          <w:sz w:val="24"/>
          <w:szCs w:val="24"/>
        </w:rPr>
      </w:pPr>
      <w:r w:rsidRPr="00D108B9">
        <w:rPr>
          <w:rFonts w:ascii="Arial" w:hAnsi="Arial" w:cs="Arial"/>
          <w:sz w:val="24"/>
          <w:szCs w:val="24"/>
        </w:rPr>
        <w:t xml:space="preserve">Company/organization name and position where the technical reference currently works </w:t>
      </w:r>
    </w:p>
    <w:p w14:paraId="2A1F0DD9" w14:textId="77777777" w:rsidR="00A60EC5" w:rsidRPr="00D108B9" w:rsidRDefault="00A60EC5" w:rsidP="005043A5">
      <w:pPr>
        <w:numPr>
          <w:ilvl w:val="0"/>
          <w:numId w:val="5"/>
        </w:numPr>
        <w:tabs>
          <w:tab w:val="left" w:pos="540"/>
          <w:tab w:val="left" w:pos="1080"/>
        </w:tabs>
        <w:autoSpaceDE w:val="0"/>
        <w:autoSpaceDN w:val="0"/>
        <w:adjustRightInd w:val="0"/>
        <w:spacing w:after="0" w:line="240" w:lineRule="auto"/>
        <w:ind w:left="734"/>
        <w:rPr>
          <w:rFonts w:ascii="Arial" w:hAnsi="Arial" w:cs="Arial"/>
          <w:sz w:val="24"/>
          <w:szCs w:val="24"/>
        </w:rPr>
      </w:pPr>
      <w:r w:rsidRPr="00D108B9">
        <w:rPr>
          <w:rFonts w:ascii="Arial" w:hAnsi="Arial" w:cs="Arial"/>
          <w:sz w:val="24"/>
          <w:szCs w:val="24"/>
        </w:rPr>
        <w:t xml:space="preserve">Brief explanation of the technical references’ </w:t>
      </w:r>
      <w:proofErr w:type="gramStart"/>
      <w:r w:rsidRPr="00D108B9">
        <w:rPr>
          <w:rFonts w:ascii="Arial" w:hAnsi="Arial" w:cs="Arial"/>
          <w:sz w:val="24"/>
          <w:szCs w:val="24"/>
        </w:rPr>
        <w:t>past experience</w:t>
      </w:r>
      <w:proofErr w:type="gramEnd"/>
      <w:r w:rsidRPr="00D108B9">
        <w:rPr>
          <w:rFonts w:ascii="Arial" w:hAnsi="Arial" w:cs="Arial"/>
          <w:sz w:val="24"/>
          <w:szCs w:val="24"/>
        </w:rPr>
        <w:t xml:space="preserve"> working with the proposed Key Personnel member </w:t>
      </w:r>
    </w:p>
    <w:p w14:paraId="0462F97B" w14:textId="758B520D" w:rsidR="00A60EC5" w:rsidRPr="00D108B9" w:rsidRDefault="00A60EC5" w:rsidP="005043A5">
      <w:pPr>
        <w:numPr>
          <w:ilvl w:val="0"/>
          <w:numId w:val="6"/>
        </w:numPr>
        <w:tabs>
          <w:tab w:val="left" w:pos="540"/>
          <w:tab w:val="left" w:pos="1080"/>
        </w:tabs>
        <w:autoSpaceDE w:val="0"/>
        <w:autoSpaceDN w:val="0"/>
        <w:adjustRightInd w:val="0"/>
        <w:spacing w:after="0" w:line="240" w:lineRule="auto"/>
        <w:ind w:left="734"/>
        <w:rPr>
          <w:rFonts w:ascii="Arial" w:hAnsi="Arial" w:cs="Arial"/>
          <w:sz w:val="24"/>
          <w:szCs w:val="24"/>
        </w:rPr>
      </w:pPr>
      <w:r w:rsidRPr="00D108B9">
        <w:rPr>
          <w:rFonts w:ascii="Arial" w:hAnsi="Arial" w:cs="Arial"/>
          <w:sz w:val="24"/>
          <w:szCs w:val="24"/>
        </w:rPr>
        <w:t xml:space="preserve">Current telephone number and email address that </w:t>
      </w:r>
      <w:r w:rsidR="001A2FB1">
        <w:rPr>
          <w:rFonts w:ascii="Arial" w:hAnsi="Arial" w:cs="Arial"/>
          <w:sz w:val="24"/>
          <w:szCs w:val="24"/>
        </w:rPr>
        <w:t>NASWA</w:t>
      </w:r>
      <w:r w:rsidRPr="00D108B9">
        <w:rPr>
          <w:rFonts w:ascii="Arial" w:hAnsi="Arial" w:cs="Arial"/>
          <w:sz w:val="24"/>
          <w:szCs w:val="24"/>
        </w:rPr>
        <w:t xml:space="preserve"> can use to contact the technical reference</w:t>
      </w:r>
    </w:p>
    <w:p w14:paraId="64098746" w14:textId="77777777" w:rsidR="003C69B1" w:rsidRPr="006C065E" w:rsidRDefault="003C69B1" w:rsidP="00912CD3">
      <w:pPr>
        <w:tabs>
          <w:tab w:val="left" w:pos="540"/>
        </w:tabs>
        <w:autoSpaceDE w:val="0"/>
        <w:autoSpaceDN w:val="0"/>
        <w:adjustRightInd w:val="0"/>
        <w:spacing w:after="0" w:line="240" w:lineRule="auto"/>
        <w:ind w:left="374"/>
        <w:rPr>
          <w:rFonts w:ascii="Arial" w:hAnsi="Arial" w:cs="Arial"/>
          <w:color w:val="000000"/>
          <w:sz w:val="24"/>
          <w:szCs w:val="24"/>
        </w:rPr>
      </w:pPr>
    </w:p>
    <w:p w14:paraId="100DCC6B" w14:textId="48FA72B1" w:rsidR="00C8514B" w:rsidRPr="00D108B9" w:rsidRDefault="00A60EC5" w:rsidP="005043A5">
      <w:pPr>
        <w:pStyle w:val="Heading2"/>
        <w:numPr>
          <w:ilvl w:val="0"/>
          <w:numId w:val="15"/>
        </w:numPr>
        <w:tabs>
          <w:tab w:val="left" w:pos="540"/>
        </w:tabs>
        <w:rPr>
          <w:rFonts w:eastAsiaTheme="minorEastAsia"/>
        </w:rPr>
      </w:pPr>
      <w:bookmarkStart w:id="17" w:name="_Toc517711376"/>
      <w:r w:rsidRPr="00D108B9">
        <w:rPr>
          <w:rFonts w:eastAsiaTheme="minorEastAsia"/>
        </w:rPr>
        <w:t>Required Bidder’s Response</w:t>
      </w:r>
      <w:bookmarkEnd w:id="17"/>
    </w:p>
    <w:p w14:paraId="52981776" w14:textId="77777777" w:rsidR="003C5B18" w:rsidRDefault="003C5B18" w:rsidP="00912CD3">
      <w:pPr>
        <w:tabs>
          <w:tab w:val="left" w:pos="540"/>
          <w:tab w:val="left" w:pos="1170"/>
        </w:tabs>
        <w:autoSpaceDE w:val="0"/>
        <w:autoSpaceDN w:val="0"/>
        <w:adjustRightInd w:val="0"/>
        <w:spacing w:after="0" w:line="240" w:lineRule="auto"/>
        <w:rPr>
          <w:rFonts w:ascii="Arial" w:hAnsi="Arial" w:cs="Arial"/>
          <w:sz w:val="24"/>
          <w:szCs w:val="24"/>
        </w:rPr>
      </w:pPr>
    </w:p>
    <w:p w14:paraId="7C67DBF1" w14:textId="707BA5E4" w:rsidR="00A60EC5" w:rsidRDefault="00A60EC5" w:rsidP="00912CD3">
      <w:pPr>
        <w:tabs>
          <w:tab w:val="left" w:pos="540"/>
          <w:tab w:val="left" w:pos="1170"/>
        </w:tabs>
        <w:autoSpaceDE w:val="0"/>
        <w:autoSpaceDN w:val="0"/>
        <w:adjustRightInd w:val="0"/>
        <w:spacing w:after="0" w:line="240" w:lineRule="auto"/>
        <w:rPr>
          <w:rFonts w:ascii="Arial" w:hAnsi="Arial" w:cs="Arial"/>
          <w:sz w:val="24"/>
          <w:szCs w:val="24"/>
        </w:rPr>
      </w:pPr>
      <w:r w:rsidRPr="006C065E">
        <w:rPr>
          <w:rFonts w:ascii="Arial" w:hAnsi="Arial" w:cs="Arial"/>
          <w:sz w:val="24"/>
          <w:szCs w:val="24"/>
        </w:rPr>
        <w:t xml:space="preserve">Provide resumes as specified above for all project resources </w:t>
      </w:r>
      <w:r w:rsidR="00343641" w:rsidRPr="006C065E">
        <w:rPr>
          <w:rFonts w:ascii="Arial" w:hAnsi="Arial" w:cs="Arial"/>
          <w:sz w:val="24"/>
          <w:szCs w:val="24"/>
        </w:rPr>
        <w:t xml:space="preserve">vendor </w:t>
      </w:r>
      <w:r w:rsidRPr="006C065E">
        <w:rPr>
          <w:rFonts w:ascii="Arial" w:hAnsi="Arial" w:cs="Arial"/>
          <w:sz w:val="24"/>
          <w:szCs w:val="24"/>
        </w:rPr>
        <w:t xml:space="preserve">is proposing </w:t>
      </w:r>
      <w:r w:rsidR="00343641" w:rsidRPr="006C065E">
        <w:rPr>
          <w:rFonts w:ascii="Arial" w:hAnsi="Arial" w:cs="Arial"/>
          <w:sz w:val="24"/>
          <w:szCs w:val="24"/>
        </w:rPr>
        <w:t xml:space="preserve">as being required </w:t>
      </w:r>
      <w:r w:rsidRPr="006C065E">
        <w:rPr>
          <w:rFonts w:ascii="Arial" w:hAnsi="Arial" w:cs="Arial"/>
          <w:sz w:val="24"/>
          <w:szCs w:val="24"/>
        </w:rPr>
        <w:t>to succe</w:t>
      </w:r>
      <w:r w:rsidR="00CE31AA">
        <w:rPr>
          <w:rFonts w:ascii="Arial" w:hAnsi="Arial" w:cs="Arial"/>
          <w:sz w:val="24"/>
          <w:szCs w:val="24"/>
        </w:rPr>
        <w:t>ssfully complete this Contract.</w:t>
      </w:r>
    </w:p>
    <w:p w14:paraId="2FA767B8" w14:textId="77777777" w:rsidR="00CE31AA" w:rsidRDefault="00CE31AA" w:rsidP="00912CD3">
      <w:pPr>
        <w:pStyle w:val="ListParagraph"/>
        <w:tabs>
          <w:tab w:val="left" w:pos="540"/>
        </w:tabs>
        <w:spacing w:after="0" w:line="240" w:lineRule="auto"/>
        <w:ind w:left="0"/>
        <w:rPr>
          <w:rFonts w:ascii="Arial" w:hAnsi="Arial" w:cs="Arial"/>
          <w:sz w:val="24"/>
          <w:szCs w:val="24"/>
        </w:rPr>
      </w:pPr>
    </w:p>
    <w:p w14:paraId="00E9C6D1" w14:textId="3C2211A5" w:rsidR="00A60EC5" w:rsidRPr="006C4B72" w:rsidRDefault="00343641" w:rsidP="005043A5">
      <w:pPr>
        <w:pStyle w:val="ListParagraph"/>
        <w:numPr>
          <w:ilvl w:val="5"/>
          <w:numId w:val="2"/>
        </w:numPr>
        <w:tabs>
          <w:tab w:val="left" w:pos="540"/>
        </w:tabs>
        <w:spacing w:after="0" w:line="240" w:lineRule="auto"/>
        <w:ind w:left="630"/>
        <w:rPr>
          <w:rFonts w:ascii="Arial" w:hAnsi="Arial" w:cs="Arial"/>
          <w:sz w:val="24"/>
          <w:szCs w:val="24"/>
        </w:rPr>
      </w:pPr>
      <w:r w:rsidRPr="006C4B72">
        <w:rPr>
          <w:rFonts w:ascii="Arial" w:hAnsi="Arial" w:cs="Arial"/>
          <w:sz w:val="24"/>
          <w:szCs w:val="24"/>
        </w:rPr>
        <w:t>Vendor</w:t>
      </w:r>
      <w:r w:rsidR="00A60EC5" w:rsidRPr="006C4B72">
        <w:rPr>
          <w:rFonts w:ascii="Arial" w:hAnsi="Arial" w:cs="Arial"/>
          <w:sz w:val="24"/>
          <w:szCs w:val="24"/>
        </w:rPr>
        <w:t xml:space="preserve"> Experience</w:t>
      </w:r>
    </w:p>
    <w:p w14:paraId="237CF3DB" w14:textId="77777777" w:rsidR="00A60EC5" w:rsidRPr="006C065E" w:rsidRDefault="00A60EC5" w:rsidP="00912CD3">
      <w:pPr>
        <w:pStyle w:val="ListParagraph"/>
        <w:tabs>
          <w:tab w:val="left" w:pos="360"/>
          <w:tab w:val="left" w:pos="540"/>
        </w:tabs>
        <w:spacing w:after="0" w:line="240" w:lineRule="auto"/>
        <w:ind w:left="0"/>
        <w:rPr>
          <w:rFonts w:ascii="Arial" w:hAnsi="Arial" w:cs="Arial"/>
          <w:caps/>
          <w:sz w:val="24"/>
          <w:szCs w:val="24"/>
        </w:rPr>
      </w:pPr>
    </w:p>
    <w:p w14:paraId="62A80948" w14:textId="77777777" w:rsidR="00D47D0B" w:rsidRDefault="00A60EC5" w:rsidP="00912CD3">
      <w:pPr>
        <w:tabs>
          <w:tab w:val="left" w:pos="540"/>
        </w:tabs>
        <w:autoSpaceDE w:val="0"/>
        <w:autoSpaceDN w:val="0"/>
        <w:adjustRightInd w:val="0"/>
        <w:spacing w:after="0" w:line="240" w:lineRule="auto"/>
        <w:rPr>
          <w:rFonts w:ascii="Arial" w:hAnsi="Arial" w:cs="Arial"/>
          <w:sz w:val="24"/>
          <w:szCs w:val="24"/>
        </w:rPr>
      </w:pPr>
      <w:r w:rsidRPr="006C065E">
        <w:rPr>
          <w:rFonts w:ascii="Arial" w:hAnsi="Arial" w:cs="Arial"/>
          <w:sz w:val="24"/>
          <w:szCs w:val="24"/>
        </w:rPr>
        <w:t xml:space="preserve">The </w:t>
      </w:r>
      <w:r w:rsidR="00344878" w:rsidRPr="006C065E">
        <w:rPr>
          <w:rFonts w:ascii="Arial" w:hAnsi="Arial" w:cs="Arial"/>
          <w:sz w:val="24"/>
          <w:szCs w:val="24"/>
        </w:rPr>
        <w:t xml:space="preserve">vendor </w:t>
      </w:r>
      <w:r w:rsidRPr="006C065E">
        <w:rPr>
          <w:rFonts w:ascii="Arial" w:hAnsi="Arial" w:cs="Arial"/>
          <w:sz w:val="24"/>
          <w:szCs w:val="24"/>
        </w:rPr>
        <w:t xml:space="preserve">shall provide a comprehensive listing of contracts of similar size and scope that the </w:t>
      </w:r>
      <w:r w:rsidR="00344878" w:rsidRPr="006C065E">
        <w:rPr>
          <w:rFonts w:ascii="Arial" w:hAnsi="Arial" w:cs="Arial"/>
          <w:sz w:val="24"/>
          <w:szCs w:val="24"/>
        </w:rPr>
        <w:t>vendor</w:t>
      </w:r>
      <w:r w:rsidRPr="006C065E">
        <w:rPr>
          <w:rFonts w:ascii="Arial" w:hAnsi="Arial" w:cs="Arial"/>
          <w:sz w:val="24"/>
          <w:szCs w:val="24"/>
        </w:rPr>
        <w:t xml:space="preserve"> has successfully completed, as evidence of the </w:t>
      </w:r>
      <w:r w:rsidR="00216059" w:rsidRPr="006C065E">
        <w:rPr>
          <w:rFonts w:ascii="Arial" w:hAnsi="Arial" w:cs="Arial"/>
          <w:sz w:val="24"/>
          <w:szCs w:val="24"/>
        </w:rPr>
        <w:t>vendor’s ability</w:t>
      </w:r>
      <w:r w:rsidRPr="006C065E">
        <w:rPr>
          <w:rFonts w:ascii="Arial" w:hAnsi="Arial" w:cs="Arial"/>
          <w:sz w:val="24"/>
          <w:szCs w:val="24"/>
        </w:rPr>
        <w:t xml:space="preserve"> to successfully complete the services required by this RFP. Emphasis shall be placed on contracts that are similar in size and scope to the work required by this RFP.</w:t>
      </w:r>
    </w:p>
    <w:p w14:paraId="3327526F" w14:textId="77777777" w:rsidR="00D47D0B" w:rsidRDefault="00D47D0B" w:rsidP="00912CD3">
      <w:pPr>
        <w:tabs>
          <w:tab w:val="left" w:pos="540"/>
        </w:tabs>
        <w:autoSpaceDE w:val="0"/>
        <w:autoSpaceDN w:val="0"/>
        <w:adjustRightInd w:val="0"/>
        <w:spacing w:after="0" w:line="240" w:lineRule="auto"/>
        <w:rPr>
          <w:rFonts w:ascii="Arial" w:hAnsi="Arial" w:cs="Arial"/>
          <w:sz w:val="24"/>
          <w:szCs w:val="24"/>
        </w:rPr>
      </w:pPr>
    </w:p>
    <w:p w14:paraId="0BA3DE51" w14:textId="35E537B2" w:rsidR="00A60EC5" w:rsidRPr="006C065E" w:rsidRDefault="00D47D0B" w:rsidP="00912CD3">
      <w:pPr>
        <w:tabs>
          <w:tab w:val="left" w:pos="540"/>
        </w:tabs>
        <w:autoSpaceDE w:val="0"/>
        <w:autoSpaceDN w:val="0"/>
        <w:adjustRightInd w:val="0"/>
        <w:spacing w:after="0" w:line="240" w:lineRule="auto"/>
        <w:rPr>
          <w:rFonts w:ascii="Arial" w:hAnsi="Arial" w:cs="Arial"/>
          <w:sz w:val="24"/>
          <w:szCs w:val="24"/>
        </w:rPr>
      </w:pPr>
      <w:r w:rsidRPr="00D47D0B">
        <w:rPr>
          <w:rFonts w:ascii="Arial" w:hAnsi="Arial" w:cs="Arial"/>
          <w:sz w:val="24"/>
          <w:szCs w:val="24"/>
        </w:rPr>
        <w:t xml:space="preserve">A qualified vendor for </w:t>
      </w:r>
      <w:r w:rsidR="008A7B3B">
        <w:rPr>
          <w:rFonts w:ascii="Arial" w:hAnsi="Arial" w:cs="Arial"/>
          <w:sz w:val="24"/>
          <w:szCs w:val="24"/>
        </w:rPr>
        <w:t xml:space="preserve">this security audit </w:t>
      </w:r>
      <w:r w:rsidRPr="00D47D0B">
        <w:rPr>
          <w:rFonts w:ascii="Arial" w:hAnsi="Arial" w:cs="Arial"/>
          <w:sz w:val="24"/>
          <w:szCs w:val="24"/>
        </w:rPr>
        <w:t xml:space="preserve">must demonstrate that they have conducted </w:t>
      </w:r>
      <w:r w:rsidR="008A7B3B">
        <w:rPr>
          <w:rFonts w:ascii="Arial" w:hAnsi="Arial" w:cs="Arial"/>
          <w:sz w:val="24"/>
          <w:szCs w:val="24"/>
        </w:rPr>
        <w:t>security audits</w:t>
      </w:r>
      <w:r w:rsidRPr="00D47D0B">
        <w:rPr>
          <w:rFonts w:ascii="Arial" w:hAnsi="Arial" w:cs="Arial"/>
          <w:sz w:val="24"/>
          <w:szCs w:val="24"/>
        </w:rPr>
        <w:t xml:space="preserve"> for federal agencies subject to NIST guidelines and/or State agencies, preferably both.  </w:t>
      </w:r>
      <w:r w:rsidRPr="00997562">
        <w:rPr>
          <w:rFonts w:ascii="Arial" w:hAnsi="Arial" w:cs="Arial"/>
          <w:sz w:val="24"/>
          <w:szCs w:val="24"/>
        </w:rPr>
        <w:t>Individuals performing the</w:t>
      </w:r>
      <w:r w:rsidR="001A3B03" w:rsidRPr="00997562">
        <w:rPr>
          <w:rFonts w:ascii="Arial" w:hAnsi="Arial" w:cs="Arial"/>
          <w:sz w:val="24"/>
          <w:szCs w:val="24"/>
        </w:rPr>
        <w:t xml:space="preserve"> Security Audit must have </w:t>
      </w:r>
      <w:r w:rsidR="001A3B03" w:rsidRPr="001A3B03">
        <w:rPr>
          <w:rFonts w:ascii="Arial" w:hAnsi="Arial" w:cs="Arial"/>
          <w:sz w:val="24"/>
          <w:szCs w:val="24"/>
        </w:rPr>
        <w:t>CISSP for ISC2 or CISA from ISACA</w:t>
      </w:r>
      <w:r w:rsidR="001A3B03">
        <w:rPr>
          <w:rFonts w:ascii="Arial" w:hAnsi="Arial" w:cs="Arial"/>
          <w:sz w:val="24"/>
          <w:szCs w:val="24"/>
        </w:rPr>
        <w:t xml:space="preserve"> accreditation, or alternative accreditation agreed to as acceptable by SIDES Director.</w:t>
      </w:r>
    </w:p>
    <w:p w14:paraId="28946DE1" w14:textId="77777777" w:rsidR="00A60EC5" w:rsidRPr="006C065E" w:rsidRDefault="00A60EC5" w:rsidP="00912CD3">
      <w:pPr>
        <w:tabs>
          <w:tab w:val="left" w:pos="540"/>
        </w:tabs>
        <w:autoSpaceDE w:val="0"/>
        <w:autoSpaceDN w:val="0"/>
        <w:adjustRightInd w:val="0"/>
        <w:spacing w:after="0" w:line="240" w:lineRule="auto"/>
        <w:rPr>
          <w:rFonts w:ascii="Arial" w:hAnsi="Arial" w:cs="Arial"/>
          <w:sz w:val="24"/>
          <w:szCs w:val="24"/>
        </w:rPr>
      </w:pPr>
    </w:p>
    <w:p w14:paraId="61482585" w14:textId="3DC12031" w:rsidR="00A60EC5" w:rsidRPr="006C065E" w:rsidRDefault="00344878" w:rsidP="00912CD3">
      <w:pPr>
        <w:tabs>
          <w:tab w:val="left" w:pos="540"/>
        </w:tabs>
        <w:autoSpaceDE w:val="0"/>
        <w:autoSpaceDN w:val="0"/>
        <w:adjustRightInd w:val="0"/>
        <w:spacing w:after="0" w:line="240" w:lineRule="auto"/>
        <w:rPr>
          <w:rFonts w:ascii="Arial" w:hAnsi="Arial" w:cs="Arial"/>
          <w:sz w:val="24"/>
          <w:szCs w:val="24"/>
        </w:rPr>
      </w:pPr>
      <w:r w:rsidRPr="006C065E">
        <w:rPr>
          <w:rFonts w:ascii="Arial" w:hAnsi="Arial" w:cs="Arial"/>
          <w:sz w:val="24"/>
          <w:szCs w:val="24"/>
        </w:rPr>
        <w:t xml:space="preserve">Note: </w:t>
      </w:r>
      <w:r w:rsidR="00A60EC5" w:rsidRPr="006C065E">
        <w:rPr>
          <w:rFonts w:ascii="Arial" w:hAnsi="Arial" w:cs="Arial"/>
          <w:sz w:val="24"/>
          <w:szCs w:val="24"/>
        </w:rPr>
        <w:t xml:space="preserve">Contracts used as </w:t>
      </w:r>
      <w:r w:rsidRPr="006C065E">
        <w:rPr>
          <w:rFonts w:ascii="Arial" w:hAnsi="Arial" w:cs="Arial"/>
          <w:sz w:val="24"/>
          <w:szCs w:val="24"/>
        </w:rPr>
        <w:t>vendor e</w:t>
      </w:r>
      <w:r w:rsidR="00A60EC5" w:rsidRPr="006C065E">
        <w:rPr>
          <w:rFonts w:ascii="Arial" w:hAnsi="Arial" w:cs="Arial"/>
          <w:sz w:val="24"/>
          <w:szCs w:val="24"/>
        </w:rPr>
        <w:t xml:space="preserve">xperience shall be from within the last five years. If </w:t>
      </w:r>
      <w:r w:rsidRPr="006C065E">
        <w:rPr>
          <w:rFonts w:ascii="Arial" w:hAnsi="Arial" w:cs="Arial"/>
          <w:sz w:val="24"/>
          <w:szCs w:val="24"/>
        </w:rPr>
        <w:t xml:space="preserve">vendor </w:t>
      </w:r>
      <w:r w:rsidR="00A60EC5" w:rsidRPr="006C065E">
        <w:rPr>
          <w:rFonts w:ascii="Arial" w:hAnsi="Arial" w:cs="Arial"/>
          <w:sz w:val="24"/>
          <w:szCs w:val="24"/>
        </w:rPr>
        <w:t xml:space="preserve">has completed fewer than </w:t>
      </w:r>
      <w:r w:rsidR="00D14F31">
        <w:rPr>
          <w:rFonts w:ascii="Arial" w:hAnsi="Arial" w:cs="Arial"/>
          <w:sz w:val="24"/>
          <w:szCs w:val="24"/>
        </w:rPr>
        <w:t>two</w:t>
      </w:r>
      <w:r w:rsidR="00A60EC5" w:rsidRPr="006C065E">
        <w:rPr>
          <w:rFonts w:ascii="Arial" w:hAnsi="Arial" w:cs="Arial"/>
          <w:sz w:val="24"/>
          <w:szCs w:val="24"/>
        </w:rPr>
        <w:t xml:space="preserve"> similar projects in the last five </w:t>
      </w:r>
      <w:r w:rsidR="00FA351C" w:rsidRPr="006C065E">
        <w:rPr>
          <w:rFonts w:ascii="Arial" w:hAnsi="Arial" w:cs="Arial"/>
          <w:sz w:val="24"/>
          <w:szCs w:val="24"/>
        </w:rPr>
        <w:t>years,</w:t>
      </w:r>
      <w:r w:rsidR="00A60EC5" w:rsidRPr="006C065E">
        <w:rPr>
          <w:rFonts w:ascii="Arial" w:hAnsi="Arial" w:cs="Arial"/>
          <w:sz w:val="24"/>
          <w:szCs w:val="24"/>
        </w:rPr>
        <w:t xml:space="preserve"> then include all projects completed in the last five years. </w:t>
      </w:r>
    </w:p>
    <w:p w14:paraId="27D43A2B" w14:textId="77777777" w:rsidR="00A60EC5" w:rsidRPr="006C065E" w:rsidRDefault="00A60EC5" w:rsidP="00912CD3">
      <w:pPr>
        <w:tabs>
          <w:tab w:val="left" w:pos="540"/>
        </w:tabs>
        <w:autoSpaceDE w:val="0"/>
        <w:autoSpaceDN w:val="0"/>
        <w:adjustRightInd w:val="0"/>
        <w:spacing w:after="0" w:line="240" w:lineRule="auto"/>
        <w:rPr>
          <w:rFonts w:ascii="Arial" w:hAnsi="Arial" w:cs="Arial"/>
          <w:sz w:val="24"/>
          <w:szCs w:val="24"/>
        </w:rPr>
      </w:pPr>
    </w:p>
    <w:p w14:paraId="13C8537F" w14:textId="77777777" w:rsidR="00A60EC5" w:rsidRPr="006C065E" w:rsidRDefault="00A60EC5" w:rsidP="00912CD3">
      <w:pPr>
        <w:tabs>
          <w:tab w:val="left" w:pos="540"/>
        </w:tabs>
        <w:autoSpaceDE w:val="0"/>
        <w:autoSpaceDN w:val="0"/>
        <w:adjustRightInd w:val="0"/>
        <w:spacing w:after="0" w:line="240" w:lineRule="auto"/>
        <w:rPr>
          <w:rFonts w:ascii="Arial" w:hAnsi="Arial" w:cs="Arial"/>
          <w:sz w:val="24"/>
          <w:szCs w:val="24"/>
        </w:rPr>
      </w:pPr>
      <w:r w:rsidRPr="006C065E">
        <w:rPr>
          <w:rFonts w:ascii="Arial" w:hAnsi="Arial" w:cs="Arial"/>
          <w:sz w:val="24"/>
          <w:szCs w:val="24"/>
        </w:rPr>
        <w:t>A description of all such contracts shall include:</w:t>
      </w:r>
    </w:p>
    <w:p w14:paraId="0737FABE" w14:textId="0A169451" w:rsidR="00A60EC5" w:rsidRPr="006C065E" w:rsidRDefault="00A60EC5" w:rsidP="005043A5">
      <w:pPr>
        <w:numPr>
          <w:ilvl w:val="0"/>
          <w:numId w:val="8"/>
        </w:numPr>
        <w:tabs>
          <w:tab w:val="left" w:pos="540"/>
        </w:tabs>
        <w:autoSpaceDE w:val="0"/>
        <w:autoSpaceDN w:val="0"/>
        <w:adjustRightInd w:val="0"/>
        <w:spacing w:after="0" w:line="240" w:lineRule="auto"/>
        <w:ind w:left="720"/>
        <w:rPr>
          <w:rFonts w:ascii="Arial" w:hAnsi="Arial" w:cs="Arial"/>
          <w:sz w:val="24"/>
          <w:szCs w:val="24"/>
        </w:rPr>
      </w:pPr>
      <w:r w:rsidRPr="006C065E">
        <w:rPr>
          <w:rFonts w:ascii="Arial" w:hAnsi="Arial" w:cs="Arial"/>
          <w:sz w:val="24"/>
          <w:szCs w:val="24"/>
        </w:rPr>
        <w:t xml:space="preserve">A description of the contract including a description of how it relates to the </w:t>
      </w:r>
      <w:r w:rsidR="00344878" w:rsidRPr="006C065E">
        <w:rPr>
          <w:rFonts w:ascii="Arial" w:hAnsi="Arial" w:cs="Arial"/>
          <w:sz w:val="24"/>
          <w:szCs w:val="24"/>
        </w:rPr>
        <w:t>vendor’s</w:t>
      </w:r>
      <w:r w:rsidR="00104A2F">
        <w:rPr>
          <w:rFonts w:ascii="Arial" w:hAnsi="Arial" w:cs="Arial"/>
          <w:sz w:val="24"/>
          <w:szCs w:val="24"/>
        </w:rPr>
        <w:t xml:space="preserve"> </w:t>
      </w:r>
      <w:r w:rsidRPr="006C065E">
        <w:rPr>
          <w:rFonts w:ascii="Arial" w:hAnsi="Arial" w:cs="Arial"/>
          <w:sz w:val="24"/>
          <w:szCs w:val="24"/>
        </w:rPr>
        <w:t>ability to contribute to the success of the subject of this RFP</w:t>
      </w:r>
    </w:p>
    <w:p w14:paraId="099B0911" w14:textId="77777777" w:rsidR="00A60EC5" w:rsidRPr="006C065E" w:rsidRDefault="00A60EC5" w:rsidP="005043A5">
      <w:pPr>
        <w:numPr>
          <w:ilvl w:val="0"/>
          <w:numId w:val="8"/>
        </w:numPr>
        <w:tabs>
          <w:tab w:val="left" w:pos="540"/>
        </w:tabs>
        <w:autoSpaceDE w:val="0"/>
        <w:autoSpaceDN w:val="0"/>
        <w:adjustRightInd w:val="0"/>
        <w:spacing w:after="0" w:line="240" w:lineRule="auto"/>
        <w:ind w:left="720"/>
        <w:rPr>
          <w:rFonts w:ascii="Arial" w:hAnsi="Arial" w:cs="Arial"/>
          <w:sz w:val="24"/>
          <w:szCs w:val="24"/>
        </w:rPr>
      </w:pPr>
      <w:r w:rsidRPr="006C065E">
        <w:rPr>
          <w:rFonts w:ascii="Arial" w:hAnsi="Arial" w:cs="Arial"/>
          <w:sz w:val="24"/>
          <w:szCs w:val="24"/>
        </w:rPr>
        <w:t>Beginning and ending dates for each similar contract</w:t>
      </w:r>
    </w:p>
    <w:p w14:paraId="1BB793F0" w14:textId="7155CBCA" w:rsidR="00A60EC5" w:rsidRPr="006C065E" w:rsidRDefault="00A60EC5" w:rsidP="005043A5">
      <w:pPr>
        <w:numPr>
          <w:ilvl w:val="0"/>
          <w:numId w:val="8"/>
        </w:numPr>
        <w:tabs>
          <w:tab w:val="left" w:pos="540"/>
        </w:tabs>
        <w:autoSpaceDE w:val="0"/>
        <w:autoSpaceDN w:val="0"/>
        <w:adjustRightInd w:val="0"/>
        <w:spacing w:after="0" w:line="240" w:lineRule="auto"/>
        <w:ind w:left="720"/>
        <w:rPr>
          <w:rFonts w:ascii="Arial" w:hAnsi="Arial" w:cs="Arial"/>
          <w:sz w:val="24"/>
          <w:szCs w:val="24"/>
        </w:rPr>
      </w:pPr>
      <w:r w:rsidRPr="006C065E">
        <w:rPr>
          <w:rFonts w:ascii="Arial" w:hAnsi="Arial" w:cs="Arial"/>
          <w:sz w:val="24"/>
          <w:szCs w:val="24"/>
        </w:rPr>
        <w:t xml:space="preserve">A list </w:t>
      </w:r>
      <w:r w:rsidR="005C5926" w:rsidRPr="006C065E">
        <w:rPr>
          <w:rFonts w:ascii="Arial" w:hAnsi="Arial" w:cs="Arial"/>
          <w:sz w:val="24"/>
          <w:szCs w:val="24"/>
        </w:rPr>
        <w:t>of team</w:t>
      </w:r>
      <w:r w:rsidRPr="006C065E">
        <w:rPr>
          <w:rFonts w:ascii="Arial" w:hAnsi="Arial" w:cs="Arial"/>
          <w:sz w:val="24"/>
          <w:szCs w:val="24"/>
        </w:rPr>
        <w:t xml:space="preserve"> members who were involved in the project and their roles on the project</w:t>
      </w:r>
    </w:p>
    <w:p w14:paraId="6CB331F4" w14:textId="340E772F" w:rsidR="00A60EC5" w:rsidRPr="006C065E" w:rsidRDefault="00A60EC5" w:rsidP="005043A5">
      <w:pPr>
        <w:numPr>
          <w:ilvl w:val="0"/>
          <w:numId w:val="8"/>
        </w:numPr>
        <w:tabs>
          <w:tab w:val="left" w:pos="540"/>
        </w:tabs>
        <w:autoSpaceDE w:val="0"/>
        <w:autoSpaceDN w:val="0"/>
        <w:adjustRightInd w:val="0"/>
        <w:spacing w:after="0" w:line="240" w:lineRule="auto"/>
        <w:ind w:left="720"/>
        <w:rPr>
          <w:rFonts w:ascii="Arial" w:hAnsi="Arial" w:cs="Arial"/>
          <w:sz w:val="24"/>
          <w:szCs w:val="24"/>
        </w:rPr>
      </w:pPr>
      <w:r w:rsidRPr="006C065E">
        <w:rPr>
          <w:rFonts w:ascii="Arial" w:hAnsi="Arial" w:cs="Arial"/>
          <w:sz w:val="24"/>
          <w:szCs w:val="24"/>
        </w:rPr>
        <w:t xml:space="preserve">The contact name, address, phone number and e-mail address of the company </w:t>
      </w:r>
      <w:r w:rsidR="00344878" w:rsidRPr="006C065E">
        <w:rPr>
          <w:rFonts w:ascii="Arial" w:hAnsi="Arial" w:cs="Arial"/>
          <w:sz w:val="24"/>
          <w:szCs w:val="24"/>
        </w:rPr>
        <w:t xml:space="preserve">where this work was </w:t>
      </w:r>
      <w:r w:rsidRPr="006C065E">
        <w:rPr>
          <w:rFonts w:ascii="Arial" w:hAnsi="Arial" w:cs="Arial"/>
          <w:sz w:val="24"/>
          <w:szCs w:val="24"/>
        </w:rPr>
        <w:t>perform</w:t>
      </w:r>
      <w:r w:rsidR="00344878" w:rsidRPr="006C065E">
        <w:rPr>
          <w:rFonts w:ascii="Arial" w:hAnsi="Arial" w:cs="Arial"/>
          <w:sz w:val="24"/>
          <w:szCs w:val="24"/>
        </w:rPr>
        <w:t>ed</w:t>
      </w:r>
      <w:r w:rsidRPr="006C065E">
        <w:rPr>
          <w:rFonts w:ascii="Arial" w:hAnsi="Arial" w:cs="Arial"/>
          <w:sz w:val="24"/>
          <w:szCs w:val="24"/>
        </w:rPr>
        <w:t xml:space="preserve"> </w:t>
      </w:r>
    </w:p>
    <w:p w14:paraId="7C4219A9" w14:textId="77777777" w:rsidR="00CE31AA" w:rsidRDefault="00CE31AA" w:rsidP="00912CD3">
      <w:pPr>
        <w:pStyle w:val="ListParagraph"/>
        <w:tabs>
          <w:tab w:val="left" w:pos="540"/>
        </w:tabs>
        <w:spacing w:after="0" w:line="240" w:lineRule="auto"/>
        <w:ind w:left="0"/>
        <w:rPr>
          <w:rFonts w:ascii="Arial" w:hAnsi="Arial" w:cs="Arial"/>
          <w:sz w:val="24"/>
          <w:szCs w:val="24"/>
        </w:rPr>
      </w:pPr>
    </w:p>
    <w:p w14:paraId="0ADA344E" w14:textId="296F41EB" w:rsidR="00A60EC5" w:rsidRPr="006C065E" w:rsidRDefault="00344878" w:rsidP="005043A5">
      <w:pPr>
        <w:pStyle w:val="ListParagraph"/>
        <w:numPr>
          <w:ilvl w:val="0"/>
          <w:numId w:val="14"/>
        </w:numPr>
        <w:tabs>
          <w:tab w:val="left" w:pos="540"/>
        </w:tabs>
        <w:spacing w:after="0" w:line="240" w:lineRule="auto"/>
        <w:rPr>
          <w:rFonts w:ascii="Arial" w:hAnsi="Arial" w:cs="Arial"/>
          <w:sz w:val="24"/>
          <w:szCs w:val="24"/>
        </w:rPr>
      </w:pPr>
      <w:r w:rsidRPr="006C065E">
        <w:rPr>
          <w:rFonts w:ascii="Arial" w:hAnsi="Arial" w:cs="Arial"/>
          <w:sz w:val="24"/>
          <w:szCs w:val="24"/>
        </w:rPr>
        <w:t xml:space="preserve">Vendor </w:t>
      </w:r>
      <w:r w:rsidR="00A60EC5" w:rsidRPr="006C065E">
        <w:rPr>
          <w:rFonts w:ascii="Arial" w:hAnsi="Arial" w:cs="Arial"/>
          <w:sz w:val="24"/>
          <w:szCs w:val="24"/>
        </w:rPr>
        <w:t>Information</w:t>
      </w:r>
    </w:p>
    <w:p w14:paraId="70154B2E" w14:textId="77777777" w:rsidR="00A60EC5" w:rsidRPr="006C065E" w:rsidRDefault="00A60EC5" w:rsidP="00912CD3">
      <w:pPr>
        <w:pStyle w:val="ListParagraph"/>
        <w:tabs>
          <w:tab w:val="left" w:pos="360"/>
          <w:tab w:val="left" w:pos="540"/>
        </w:tabs>
        <w:spacing w:after="0" w:line="240" w:lineRule="auto"/>
        <w:ind w:left="0"/>
        <w:rPr>
          <w:rFonts w:ascii="Arial" w:hAnsi="Arial" w:cs="Arial"/>
          <w:sz w:val="24"/>
          <w:szCs w:val="24"/>
        </w:rPr>
      </w:pPr>
    </w:p>
    <w:p w14:paraId="7BF22269" w14:textId="77777777" w:rsidR="00A60EC5" w:rsidRPr="006C065E" w:rsidRDefault="00A60EC5" w:rsidP="00912CD3">
      <w:pPr>
        <w:pStyle w:val="ListParagraph"/>
        <w:tabs>
          <w:tab w:val="left" w:pos="540"/>
        </w:tabs>
        <w:spacing w:after="0" w:line="240" w:lineRule="auto"/>
        <w:ind w:left="0"/>
        <w:rPr>
          <w:rFonts w:ascii="Arial" w:hAnsi="Arial" w:cs="Arial"/>
          <w:sz w:val="24"/>
          <w:szCs w:val="24"/>
        </w:rPr>
      </w:pPr>
      <w:r w:rsidRPr="006C065E">
        <w:rPr>
          <w:rFonts w:ascii="Arial" w:hAnsi="Arial" w:cs="Arial"/>
          <w:sz w:val="24"/>
          <w:szCs w:val="24"/>
        </w:rPr>
        <w:t>Proposals must have a cover page that includes:</w:t>
      </w:r>
    </w:p>
    <w:p w14:paraId="131F1C58" w14:textId="77777777" w:rsidR="00A60EC5" w:rsidRPr="006C065E" w:rsidRDefault="00A60EC5" w:rsidP="00912CD3">
      <w:pPr>
        <w:pStyle w:val="ListParagraph"/>
        <w:tabs>
          <w:tab w:val="left" w:pos="360"/>
          <w:tab w:val="left" w:pos="540"/>
        </w:tabs>
        <w:spacing w:after="0" w:line="240" w:lineRule="auto"/>
        <w:ind w:left="0"/>
        <w:rPr>
          <w:rFonts w:ascii="Arial" w:hAnsi="Arial" w:cs="Arial"/>
          <w:sz w:val="24"/>
          <w:szCs w:val="24"/>
        </w:rPr>
      </w:pPr>
      <w:r w:rsidRPr="006C065E">
        <w:rPr>
          <w:rFonts w:ascii="Arial" w:hAnsi="Arial" w:cs="Arial"/>
          <w:sz w:val="24"/>
          <w:szCs w:val="24"/>
        </w:rPr>
        <w:t xml:space="preserve"> </w:t>
      </w:r>
    </w:p>
    <w:p w14:paraId="2B8F1BBC" w14:textId="77777777" w:rsidR="00A60EC5" w:rsidRPr="006C065E" w:rsidRDefault="00A60EC5" w:rsidP="005043A5">
      <w:pPr>
        <w:pStyle w:val="ListParagraph"/>
        <w:numPr>
          <w:ilvl w:val="0"/>
          <w:numId w:val="7"/>
        </w:numPr>
        <w:tabs>
          <w:tab w:val="left" w:pos="540"/>
        </w:tabs>
        <w:spacing w:after="0" w:line="240" w:lineRule="auto"/>
        <w:ind w:left="720"/>
        <w:rPr>
          <w:rFonts w:ascii="Arial" w:hAnsi="Arial" w:cs="Arial"/>
          <w:sz w:val="24"/>
          <w:szCs w:val="24"/>
        </w:rPr>
      </w:pPr>
      <w:r w:rsidRPr="006C065E">
        <w:rPr>
          <w:rFonts w:ascii="Arial" w:hAnsi="Arial" w:cs="Arial"/>
          <w:sz w:val="24"/>
          <w:szCs w:val="24"/>
        </w:rPr>
        <w:t>Name of Prospective Vendor</w:t>
      </w:r>
    </w:p>
    <w:p w14:paraId="2C27C4E1" w14:textId="77777777" w:rsidR="00A60EC5" w:rsidRPr="006C065E" w:rsidRDefault="00A60EC5" w:rsidP="005043A5">
      <w:pPr>
        <w:pStyle w:val="ListParagraph"/>
        <w:numPr>
          <w:ilvl w:val="0"/>
          <w:numId w:val="7"/>
        </w:numPr>
        <w:tabs>
          <w:tab w:val="left" w:pos="540"/>
        </w:tabs>
        <w:spacing w:after="0" w:line="240" w:lineRule="auto"/>
        <w:ind w:left="720"/>
        <w:rPr>
          <w:rFonts w:ascii="Arial" w:hAnsi="Arial" w:cs="Arial"/>
          <w:sz w:val="24"/>
          <w:szCs w:val="24"/>
        </w:rPr>
      </w:pPr>
      <w:r w:rsidRPr="006C065E">
        <w:rPr>
          <w:rFonts w:ascii="Arial" w:hAnsi="Arial" w:cs="Arial"/>
          <w:sz w:val="24"/>
          <w:szCs w:val="24"/>
        </w:rPr>
        <w:t>Project Title</w:t>
      </w:r>
    </w:p>
    <w:p w14:paraId="0CB8AD74" w14:textId="77777777" w:rsidR="00A60EC5" w:rsidRPr="006C065E" w:rsidRDefault="00A60EC5" w:rsidP="005043A5">
      <w:pPr>
        <w:pStyle w:val="ListParagraph"/>
        <w:numPr>
          <w:ilvl w:val="0"/>
          <w:numId w:val="7"/>
        </w:numPr>
        <w:tabs>
          <w:tab w:val="left" w:pos="540"/>
        </w:tabs>
        <w:spacing w:after="0" w:line="240" w:lineRule="auto"/>
        <w:ind w:left="720"/>
        <w:rPr>
          <w:rFonts w:ascii="Arial" w:hAnsi="Arial" w:cs="Arial"/>
          <w:sz w:val="24"/>
          <w:szCs w:val="24"/>
        </w:rPr>
      </w:pPr>
      <w:r w:rsidRPr="006C065E">
        <w:rPr>
          <w:rFonts w:ascii="Arial" w:hAnsi="Arial" w:cs="Arial"/>
          <w:sz w:val="24"/>
          <w:szCs w:val="24"/>
        </w:rPr>
        <w:t>Contact Person</w:t>
      </w:r>
    </w:p>
    <w:p w14:paraId="23E2FA15" w14:textId="77777777" w:rsidR="00A60EC5" w:rsidRPr="006C065E" w:rsidRDefault="00A60EC5" w:rsidP="005043A5">
      <w:pPr>
        <w:pStyle w:val="ListParagraph"/>
        <w:numPr>
          <w:ilvl w:val="0"/>
          <w:numId w:val="7"/>
        </w:numPr>
        <w:tabs>
          <w:tab w:val="left" w:pos="540"/>
        </w:tabs>
        <w:spacing w:after="0" w:line="240" w:lineRule="auto"/>
        <w:ind w:left="720"/>
        <w:rPr>
          <w:rFonts w:ascii="Arial" w:hAnsi="Arial" w:cs="Arial"/>
          <w:sz w:val="24"/>
          <w:szCs w:val="24"/>
        </w:rPr>
      </w:pPr>
      <w:r w:rsidRPr="006C065E">
        <w:rPr>
          <w:rFonts w:ascii="Arial" w:hAnsi="Arial" w:cs="Arial"/>
          <w:sz w:val="24"/>
          <w:szCs w:val="24"/>
        </w:rPr>
        <w:t>Address</w:t>
      </w:r>
    </w:p>
    <w:p w14:paraId="1323D634" w14:textId="4B356603" w:rsidR="00A60EC5" w:rsidRPr="00CE31AA" w:rsidRDefault="00A60EC5" w:rsidP="005043A5">
      <w:pPr>
        <w:pStyle w:val="ListParagraph"/>
        <w:numPr>
          <w:ilvl w:val="0"/>
          <w:numId w:val="7"/>
        </w:numPr>
        <w:tabs>
          <w:tab w:val="left" w:pos="540"/>
        </w:tabs>
        <w:spacing w:after="0" w:line="240" w:lineRule="auto"/>
        <w:ind w:left="720"/>
        <w:rPr>
          <w:rFonts w:ascii="Arial" w:hAnsi="Arial" w:cs="Arial"/>
          <w:sz w:val="24"/>
          <w:szCs w:val="24"/>
        </w:rPr>
      </w:pPr>
      <w:r w:rsidRPr="006C065E">
        <w:rPr>
          <w:rFonts w:ascii="Arial" w:hAnsi="Arial" w:cs="Arial"/>
          <w:sz w:val="24"/>
          <w:szCs w:val="24"/>
        </w:rPr>
        <w:t>Telephone, Fax Number, and E-Mail Address</w:t>
      </w:r>
    </w:p>
    <w:p w14:paraId="04BC6A71" w14:textId="77777777" w:rsidR="00683488" w:rsidRPr="006C065E" w:rsidRDefault="00683488" w:rsidP="00912CD3">
      <w:pPr>
        <w:pStyle w:val="ListParagraph"/>
        <w:tabs>
          <w:tab w:val="left" w:pos="540"/>
        </w:tabs>
        <w:spacing w:after="0" w:line="240" w:lineRule="auto"/>
        <w:rPr>
          <w:rFonts w:ascii="Arial" w:hAnsi="Arial" w:cs="Arial"/>
          <w:sz w:val="24"/>
          <w:szCs w:val="24"/>
        </w:rPr>
      </w:pPr>
    </w:p>
    <w:p w14:paraId="60DD43B5" w14:textId="7E231020" w:rsidR="00A60EC5" w:rsidRPr="006C065E" w:rsidRDefault="00A60EC5" w:rsidP="005043A5">
      <w:pPr>
        <w:pStyle w:val="ListParagraph"/>
        <w:numPr>
          <w:ilvl w:val="0"/>
          <w:numId w:val="14"/>
        </w:numPr>
        <w:tabs>
          <w:tab w:val="left" w:pos="540"/>
        </w:tabs>
        <w:spacing w:after="0" w:line="240" w:lineRule="auto"/>
        <w:rPr>
          <w:rFonts w:ascii="Arial" w:hAnsi="Arial" w:cs="Arial"/>
          <w:sz w:val="24"/>
          <w:szCs w:val="24"/>
        </w:rPr>
      </w:pPr>
      <w:r w:rsidRPr="006C065E">
        <w:rPr>
          <w:rFonts w:ascii="Arial" w:hAnsi="Arial" w:cs="Arial"/>
          <w:sz w:val="24"/>
          <w:szCs w:val="24"/>
        </w:rPr>
        <w:t>References</w:t>
      </w:r>
    </w:p>
    <w:p w14:paraId="237B6726" w14:textId="77777777" w:rsidR="00A60EC5" w:rsidRPr="006C065E" w:rsidRDefault="00A60EC5" w:rsidP="00912CD3">
      <w:pPr>
        <w:pStyle w:val="ListParagraph"/>
        <w:tabs>
          <w:tab w:val="left" w:pos="360"/>
          <w:tab w:val="left" w:pos="540"/>
        </w:tabs>
        <w:spacing w:after="0" w:line="240" w:lineRule="auto"/>
        <w:ind w:left="0"/>
        <w:rPr>
          <w:rFonts w:ascii="Arial" w:hAnsi="Arial" w:cs="Arial"/>
          <w:sz w:val="24"/>
          <w:szCs w:val="24"/>
        </w:rPr>
      </w:pPr>
    </w:p>
    <w:p w14:paraId="222E9E61" w14:textId="1F449B0E" w:rsidR="00CE31AA" w:rsidRDefault="00A60EC5" w:rsidP="00912CD3">
      <w:pPr>
        <w:pStyle w:val="ListParagraph"/>
        <w:tabs>
          <w:tab w:val="left" w:pos="360"/>
          <w:tab w:val="left" w:pos="540"/>
        </w:tabs>
        <w:spacing w:after="0" w:line="240" w:lineRule="auto"/>
        <w:ind w:left="0"/>
        <w:rPr>
          <w:rFonts w:ascii="Arial" w:hAnsi="Arial" w:cs="Arial"/>
          <w:sz w:val="24"/>
          <w:szCs w:val="24"/>
        </w:rPr>
      </w:pPr>
      <w:r w:rsidRPr="006C065E">
        <w:rPr>
          <w:rFonts w:ascii="Arial" w:hAnsi="Arial" w:cs="Arial"/>
          <w:sz w:val="24"/>
          <w:szCs w:val="24"/>
        </w:rPr>
        <w:t xml:space="preserve">Provide </w:t>
      </w:r>
      <w:r w:rsidR="00344878" w:rsidRPr="006C065E">
        <w:rPr>
          <w:rFonts w:ascii="Arial" w:hAnsi="Arial" w:cs="Arial"/>
          <w:sz w:val="24"/>
          <w:szCs w:val="24"/>
        </w:rPr>
        <w:t xml:space="preserve">a minimum of </w:t>
      </w:r>
      <w:r w:rsidR="004166B5" w:rsidRPr="006C065E">
        <w:rPr>
          <w:rFonts w:ascii="Arial" w:hAnsi="Arial" w:cs="Arial"/>
          <w:sz w:val="24"/>
          <w:szCs w:val="24"/>
        </w:rPr>
        <w:t>two (2)</w:t>
      </w:r>
      <w:r w:rsidRPr="006C065E">
        <w:rPr>
          <w:rFonts w:ascii="Arial" w:hAnsi="Arial" w:cs="Arial"/>
          <w:sz w:val="24"/>
          <w:szCs w:val="24"/>
        </w:rPr>
        <w:t xml:space="preserve"> references that match the scope of work outlined in this solicitation for projects that were completed successfull</w:t>
      </w:r>
      <w:r w:rsidR="00D14F31">
        <w:rPr>
          <w:rFonts w:ascii="Arial" w:hAnsi="Arial" w:cs="Arial"/>
          <w:sz w:val="24"/>
          <w:szCs w:val="24"/>
        </w:rPr>
        <w:t xml:space="preserve">y, and these references </w:t>
      </w:r>
      <w:r w:rsidRPr="006C065E">
        <w:rPr>
          <w:rFonts w:ascii="Arial" w:hAnsi="Arial" w:cs="Arial"/>
          <w:sz w:val="24"/>
          <w:szCs w:val="24"/>
        </w:rPr>
        <w:t xml:space="preserve">must be those identified in 3 above. Provide the principal contact, telephone number and email address, as well as a brief description of work performed. At least </w:t>
      </w:r>
      <w:r w:rsidR="004166B5" w:rsidRPr="006C065E">
        <w:rPr>
          <w:rFonts w:ascii="Arial" w:hAnsi="Arial" w:cs="Arial"/>
          <w:sz w:val="24"/>
          <w:szCs w:val="24"/>
        </w:rPr>
        <w:t>two (2)</w:t>
      </w:r>
      <w:r w:rsidRPr="006C065E">
        <w:rPr>
          <w:rFonts w:ascii="Arial" w:hAnsi="Arial" w:cs="Arial"/>
          <w:sz w:val="24"/>
          <w:szCs w:val="24"/>
        </w:rPr>
        <w:t xml:space="preserve"> </w:t>
      </w:r>
      <w:r w:rsidR="00344878" w:rsidRPr="006C065E">
        <w:rPr>
          <w:rFonts w:ascii="Arial" w:hAnsi="Arial" w:cs="Arial"/>
          <w:sz w:val="24"/>
          <w:szCs w:val="24"/>
        </w:rPr>
        <w:t xml:space="preserve">of the </w:t>
      </w:r>
      <w:r w:rsidRPr="006C065E">
        <w:rPr>
          <w:rFonts w:ascii="Arial" w:hAnsi="Arial" w:cs="Arial"/>
          <w:sz w:val="24"/>
          <w:szCs w:val="24"/>
        </w:rPr>
        <w:t xml:space="preserve">references must be available and responsive.  Points will be deducted if the evaluation committee is unable to reach </w:t>
      </w:r>
      <w:r w:rsidR="00344878" w:rsidRPr="006C065E">
        <w:rPr>
          <w:rFonts w:ascii="Arial" w:hAnsi="Arial" w:cs="Arial"/>
          <w:sz w:val="24"/>
          <w:szCs w:val="24"/>
        </w:rPr>
        <w:t xml:space="preserve">two (2) </w:t>
      </w:r>
      <w:r w:rsidRPr="006C065E">
        <w:rPr>
          <w:rFonts w:ascii="Arial" w:hAnsi="Arial" w:cs="Arial"/>
          <w:sz w:val="24"/>
          <w:szCs w:val="24"/>
        </w:rPr>
        <w:t xml:space="preserve">of the references provided.  </w:t>
      </w:r>
      <w:r w:rsidR="001A2FB1">
        <w:rPr>
          <w:rFonts w:ascii="Arial" w:hAnsi="Arial" w:cs="Arial"/>
          <w:sz w:val="24"/>
          <w:szCs w:val="24"/>
        </w:rPr>
        <w:t>NASWA</w:t>
      </w:r>
      <w:r w:rsidRPr="006C065E">
        <w:rPr>
          <w:rFonts w:ascii="Arial" w:hAnsi="Arial" w:cs="Arial"/>
          <w:sz w:val="24"/>
          <w:szCs w:val="24"/>
        </w:rPr>
        <w:t xml:space="preserve"> reserves the right to include other entities as additional</w:t>
      </w:r>
      <w:r w:rsidR="00683488">
        <w:rPr>
          <w:rFonts w:ascii="Arial" w:hAnsi="Arial" w:cs="Arial"/>
          <w:sz w:val="24"/>
          <w:szCs w:val="24"/>
        </w:rPr>
        <w:t xml:space="preserve"> references.</w:t>
      </w:r>
    </w:p>
    <w:p w14:paraId="7345E52A" w14:textId="2494E377" w:rsidR="006C4B72" w:rsidRDefault="006C4B72" w:rsidP="00912CD3">
      <w:pPr>
        <w:pStyle w:val="ListParagraph"/>
        <w:tabs>
          <w:tab w:val="left" w:pos="360"/>
          <w:tab w:val="left" w:pos="540"/>
        </w:tabs>
        <w:spacing w:after="0" w:line="240" w:lineRule="auto"/>
        <w:ind w:left="0"/>
        <w:rPr>
          <w:rFonts w:ascii="Arial" w:hAnsi="Arial" w:cs="Arial"/>
          <w:sz w:val="24"/>
          <w:szCs w:val="24"/>
        </w:rPr>
      </w:pPr>
    </w:p>
    <w:p w14:paraId="7EE713B5" w14:textId="6B877532" w:rsidR="00E736D7" w:rsidRDefault="00E736D7" w:rsidP="00912CD3">
      <w:pPr>
        <w:pStyle w:val="ListParagraph"/>
        <w:tabs>
          <w:tab w:val="left" w:pos="360"/>
          <w:tab w:val="left" w:pos="540"/>
        </w:tabs>
        <w:spacing w:after="0" w:line="240" w:lineRule="auto"/>
        <w:ind w:left="0"/>
        <w:rPr>
          <w:rFonts w:ascii="Arial" w:hAnsi="Arial" w:cs="Arial"/>
          <w:sz w:val="24"/>
          <w:szCs w:val="24"/>
        </w:rPr>
      </w:pPr>
      <w:r>
        <w:rPr>
          <w:rFonts w:ascii="Arial" w:hAnsi="Arial" w:cs="Arial"/>
          <w:sz w:val="24"/>
          <w:szCs w:val="24"/>
        </w:rPr>
        <w:t>The Bidder shall provide a detailed narrative of how they will address and deliver Task A through J above, as applicable</w:t>
      </w:r>
      <w:r w:rsidR="003C5B18">
        <w:rPr>
          <w:rFonts w:ascii="Arial" w:hAnsi="Arial" w:cs="Arial"/>
          <w:sz w:val="24"/>
          <w:szCs w:val="24"/>
        </w:rPr>
        <w:t>, and leverage the Bidder’s experiences and expertise in past similar engagements</w:t>
      </w:r>
      <w:r>
        <w:rPr>
          <w:rFonts w:ascii="Arial" w:hAnsi="Arial" w:cs="Arial"/>
          <w:sz w:val="24"/>
          <w:szCs w:val="24"/>
        </w:rPr>
        <w:t>.  This approach shall be clearly traceable to the Proposed Project Plan.</w:t>
      </w:r>
    </w:p>
    <w:p w14:paraId="0684D9CD" w14:textId="6401CB20" w:rsidR="00E736D7" w:rsidRDefault="00E736D7" w:rsidP="00912CD3">
      <w:pPr>
        <w:pStyle w:val="ListParagraph"/>
        <w:tabs>
          <w:tab w:val="left" w:pos="360"/>
          <w:tab w:val="left" w:pos="540"/>
        </w:tabs>
        <w:spacing w:after="0" w:line="240" w:lineRule="auto"/>
        <w:ind w:left="0"/>
        <w:rPr>
          <w:rFonts w:ascii="Arial" w:hAnsi="Arial" w:cs="Arial"/>
          <w:sz w:val="24"/>
          <w:szCs w:val="24"/>
        </w:rPr>
      </w:pPr>
    </w:p>
    <w:p w14:paraId="33DA770C" w14:textId="77777777" w:rsidR="0030152A" w:rsidRPr="006C065E" w:rsidRDefault="0030152A" w:rsidP="00912CD3">
      <w:pPr>
        <w:pStyle w:val="ListParagraph"/>
        <w:tabs>
          <w:tab w:val="left" w:pos="360"/>
          <w:tab w:val="left" w:pos="540"/>
        </w:tabs>
        <w:spacing w:after="0" w:line="240" w:lineRule="auto"/>
        <w:ind w:left="0"/>
        <w:rPr>
          <w:rFonts w:ascii="Arial" w:hAnsi="Arial" w:cs="Arial"/>
          <w:sz w:val="24"/>
          <w:szCs w:val="24"/>
        </w:rPr>
      </w:pPr>
    </w:p>
    <w:p w14:paraId="634BBCAE" w14:textId="058822FF" w:rsidR="004166B5" w:rsidRPr="00FA0563" w:rsidRDefault="0055078F" w:rsidP="005043A5">
      <w:pPr>
        <w:pStyle w:val="Heading2"/>
        <w:numPr>
          <w:ilvl w:val="0"/>
          <w:numId w:val="15"/>
        </w:numPr>
        <w:tabs>
          <w:tab w:val="left" w:pos="540"/>
        </w:tabs>
      </w:pPr>
      <w:bookmarkStart w:id="18" w:name="_Toc517711377"/>
      <w:r w:rsidRPr="00FA0563">
        <w:t>Pricing</w:t>
      </w:r>
      <w:bookmarkEnd w:id="18"/>
    </w:p>
    <w:p w14:paraId="52C06C39" w14:textId="25FD2155" w:rsidR="00FA0563" w:rsidRPr="006C065E" w:rsidRDefault="00E37301" w:rsidP="00FA0563">
      <w:pPr>
        <w:pStyle w:val="ListParagraph"/>
        <w:tabs>
          <w:tab w:val="left" w:pos="540"/>
          <w:tab w:val="left" w:pos="720"/>
        </w:tabs>
        <w:spacing w:after="0" w:line="240" w:lineRule="auto"/>
        <w:ind w:left="0"/>
        <w:rPr>
          <w:rFonts w:ascii="Arial" w:hAnsi="Arial" w:cs="Arial"/>
          <w:sz w:val="24"/>
          <w:szCs w:val="24"/>
        </w:rPr>
      </w:pPr>
      <w:r w:rsidRPr="00E37301">
        <w:rPr>
          <w:rFonts w:ascii="Arial" w:hAnsi="Arial" w:cs="Arial"/>
          <w:sz w:val="24"/>
          <w:szCs w:val="24"/>
        </w:rPr>
        <w:t xml:space="preserve">This </w:t>
      </w:r>
      <w:r w:rsidR="008A7B3B">
        <w:rPr>
          <w:rFonts w:ascii="Arial" w:hAnsi="Arial" w:cs="Arial"/>
          <w:sz w:val="24"/>
          <w:szCs w:val="24"/>
        </w:rPr>
        <w:t xml:space="preserve">RFP requires a </w:t>
      </w:r>
      <w:r w:rsidRPr="00E37301">
        <w:rPr>
          <w:rFonts w:ascii="Arial" w:hAnsi="Arial" w:cs="Arial"/>
          <w:sz w:val="24"/>
          <w:szCs w:val="24"/>
        </w:rPr>
        <w:t>fixed cost for</w:t>
      </w:r>
      <w:r>
        <w:rPr>
          <w:rFonts w:ascii="Arial" w:hAnsi="Arial" w:cs="Arial"/>
          <w:sz w:val="24"/>
          <w:szCs w:val="24"/>
        </w:rPr>
        <w:t xml:space="preserve"> all services provided. </w:t>
      </w:r>
      <w:r w:rsidR="00344878" w:rsidRPr="00FA0563">
        <w:rPr>
          <w:rFonts w:ascii="Arial" w:hAnsi="Arial" w:cs="Arial"/>
          <w:sz w:val="24"/>
          <w:szCs w:val="24"/>
        </w:rPr>
        <w:t>The vendor</w:t>
      </w:r>
      <w:r w:rsidR="004166B5" w:rsidRPr="00FA0563">
        <w:rPr>
          <w:rFonts w:ascii="Arial" w:hAnsi="Arial" w:cs="Arial"/>
          <w:sz w:val="24"/>
          <w:szCs w:val="24"/>
        </w:rPr>
        <w:t xml:space="preserve"> shall provide the</w:t>
      </w:r>
      <w:r w:rsidR="00FA0563">
        <w:rPr>
          <w:rFonts w:ascii="Arial" w:hAnsi="Arial" w:cs="Arial"/>
          <w:sz w:val="24"/>
          <w:szCs w:val="24"/>
        </w:rPr>
        <w:t xml:space="preserve"> overall fixed price, price per deliverable, plus a breakdown of the staff r</w:t>
      </w:r>
      <w:r w:rsidR="00D45FB4">
        <w:rPr>
          <w:rFonts w:ascii="Arial" w:hAnsi="Arial" w:cs="Arial"/>
          <w:sz w:val="24"/>
          <w:szCs w:val="24"/>
        </w:rPr>
        <w:t xml:space="preserve">oles utilized, staff rates, </w:t>
      </w:r>
      <w:r w:rsidR="00FA0563">
        <w:rPr>
          <w:rFonts w:ascii="Arial" w:hAnsi="Arial" w:cs="Arial"/>
          <w:sz w:val="24"/>
          <w:szCs w:val="24"/>
        </w:rPr>
        <w:t>staff hours by role</w:t>
      </w:r>
      <w:r w:rsidR="00D45FB4">
        <w:rPr>
          <w:rFonts w:ascii="Arial" w:hAnsi="Arial" w:cs="Arial"/>
          <w:sz w:val="24"/>
          <w:szCs w:val="24"/>
        </w:rPr>
        <w:t>, other direct costs and fees for each deliverable.</w:t>
      </w:r>
    </w:p>
    <w:p w14:paraId="2E1B6B39" w14:textId="77777777" w:rsidR="004166B5" w:rsidRPr="006C065E" w:rsidRDefault="004166B5" w:rsidP="00912CD3">
      <w:pPr>
        <w:pStyle w:val="ListParagraph"/>
        <w:tabs>
          <w:tab w:val="left" w:pos="540"/>
          <w:tab w:val="left" w:pos="6825"/>
        </w:tabs>
        <w:spacing w:after="0" w:line="240" w:lineRule="auto"/>
        <w:ind w:left="0"/>
        <w:rPr>
          <w:rFonts w:ascii="Arial" w:hAnsi="Arial" w:cs="Arial"/>
          <w:sz w:val="24"/>
          <w:szCs w:val="24"/>
        </w:rPr>
      </w:pPr>
    </w:p>
    <w:p w14:paraId="6CED3109" w14:textId="36FB2FC2" w:rsidR="004166B5" w:rsidRPr="006C065E" w:rsidRDefault="004166B5" w:rsidP="005043A5">
      <w:pPr>
        <w:pStyle w:val="Heading2"/>
        <w:numPr>
          <w:ilvl w:val="0"/>
          <w:numId w:val="15"/>
        </w:numPr>
        <w:tabs>
          <w:tab w:val="left" w:pos="540"/>
        </w:tabs>
      </w:pPr>
      <w:bookmarkStart w:id="19" w:name="_Toc517711378"/>
      <w:r w:rsidRPr="006C065E">
        <w:t>Conflicts with Terms, Conditions, or Requirements</w:t>
      </w:r>
      <w:bookmarkEnd w:id="19"/>
      <w:r w:rsidR="00CE31AA">
        <w:br/>
      </w:r>
    </w:p>
    <w:p w14:paraId="4280C6E1" w14:textId="1B88FC9E" w:rsidR="004166B5" w:rsidRPr="006C065E" w:rsidRDefault="004166B5" w:rsidP="00912CD3">
      <w:pPr>
        <w:pStyle w:val="ListParagraph"/>
        <w:tabs>
          <w:tab w:val="left" w:pos="540"/>
        </w:tabs>
        <w:spacing w:after="0" w:line="240" w:lineRule="auto"/>
        <w:ind w:hanging="360"/>
        <w:rPr>
          <w:rFonts w:ascii="Arial" w:hAnsi="Arial" w:cs="Arial"/>
          <w:sz w:val="24"/>
          <w:szCs w:val="24"/>
        </w:rPr>
      </w:pPr>
      <w:r w:rsidRPr="006C065E">
        <w:rPr>
          <w:rFonts w:ascii="Arial" w:hAnsi="Arial" w:cs="Arial"/>
          <w:sz w:val="24"/>
          <w:szCs w:val="24"/>
        </w:rPr>
        <w:t>1.</w:t>
      </w:r>
      <w:r w:rsidRPr="006C065E">
        <w:rPr>
          <w:rFonts w:ascii="Arial" w:hAnsi="Arial" w:cs="Arial"/>
          <w:sz w:val="24"/>
          <w:szCs w:val="24"/>
        </w:rPr>
        <w:tab/>
      </w:r>
      <w:r w:rsidR="00344878" w:rsidRPr="006C065E">
        <w:rPr>
          <w:rFonts w:ascii="Arial" w:hAnsi="Arial" w:cs="Arial"/>
          <w:sz w:val="24"/>
          <w:szCs w:val="24"/>
        </w:rPr>
        <w:t>Vendor</w:t>
      </w:r>
      <w:r w:rsidRPr="006C065E">
        <w:rPr>
          <w:rFonts w:ascii="Arial" w:hAnsi="Arial" w:cs="Arial"/>
          <w:sz w:val="24"/>
          <w:szCs w:val="24"/>
        </w:rPr>
        <w:t xml:space="preserve"> shall list any exceptions or confirm that it has no exceptions to any of the terms, conditions or requirements of this RFP and/or documents contained in the Appendices. </w:t>
      </w:r>
    </w:p>
    <w:p w14:paraId="615A6B1F" w14:textId="77777777" w:rsidR="004166B5" w:rsidRPr="006C065E" w:rsidRDefault="004166B5" w:rsidP="00912CD3">
      <w:pPr>
        <w:pStyle w:val="ListParagraph"/>
        <w:tabs>
          <w:tab w:val="left" w:pos="540"/>
        </w:tabs>
        <w:spacing w:after="0" w:line="240" w:lineRule="auto"/>
        <w:ind w:hanging="360"/>
        <w:rPr>
          <w:rFonts w:ascii="Arial" w:hAnsi="Arial" w:cs="Arial"/>
          <w:sz w:val="24"/>
          <w:szCs w:val="24"/>
        </w:rPr>
      </w:pPr>
    </w:p>
    <w:p w14:paraId="64CC65BE" w14:textId="7F73FACC" w:rsidR="004166B5" w:rsidRPr="006C065E" w:rsidRDefault="004166B5" w:rsidP="00912CD3">
      <w:pPr>
        <w:pStyle w:val="ListParagraph"/>
        <w:tabs>
          <w:tab w:val="left" w:pos="540"/>
        </w:tabs>
        <w:spacing w:after="0" w:line="240" w:lineRule="auto"/>
        <w:ind w:hanging="360"/>
        <w:rPr>
          <w:rFonts w:ascii="Arial" w:hAnsi="Arial" w:cs="Arial"/>
          <w:sz w:val="24"/>
          <w:szCs w:val="24"/>
        </w:rPr>
      </w:pPr>
      <w:r w:rsidRPr="006C065E">
        <w:rPr>
          <w:rFonts w:ascii="Arial" w:hAnsi="Arial" w:cs="Arial"/>
          <w:sz w:val="24"/>
          <w:szCs w:val="24"/>
        </w:rPr>
        <w:t xml:space="preserve">2.  </w:t>
      </w:r>
      <w:r w:rsidRPr="006C065E">
        <w:rPr>
          <w:rFonts w:ascii="Arial" w:hAnsi="Arial" w:cs="Arial"/>
          <w:sz w:val="24"/>
          <w:szCs w:val="24"/>
        </w:rPr>
        <w:tab/>
        <w:t xml:space="preserve">Exceptions shall be accompanied by alternative or substitute language, which would be acceptable to </w:t>
      </w:r>
      <w:r w:rsidR="00344878" w:rsidRPr="006C065E">
        <w:rPr>
          <w:rFonts w:ascii="Arial" w:hAnsi="Arial" w:cs="Arial"/>
          <w:sz w:val="24"/>
          <w:szCs w:val="24"/>
        </w:rPr>
        <w:t>vendo</w:t>
      </w:r>
      <w:r w:rsidRPr="006C065E">
        <w:rPr>
          <w:rFonts w:ascii="Arial" w:hAnsi="Arial" w:cs="Arial"/>
          <w:sz w:val="24"/>
          <w:szCs w:val="24"/>
        </w:rPr>
        <w:t xml:space="preserve">r. Conflicts with stated requirements shall be noted in the corresponding paragraphs within </w:t>
      </w:r>
      <w:r w:rsidR="00344878" w:rsidRPr="006C065E">
        <w:rPr>
          <w:rFonts w:ascii="Arial" w:hAnsi="Arial" w:cs="Arial"/>
          <w:sz w:val="24"/>
          <w:szCs w:val="24"/>
        </w:rPr>
        <w:t>vendor’s</w:t>
      </w:r>
      <w:r w:rsidRPr="006C065E">
        <w:rPr>
          <w:rFonts w:ascii="Arial" w:hAnsi="Arial" w:cs="Arial"/>
          <w:sz w:val="24"/>
          <w:szCs w:val="24"/>
        </w:rPr>
        <w:t xml:space="preserve"> response format. </w:t>
      </w:r>
    </w:p>
    <w:p w14:paraId="10680FEE" w14:textId="77777777" w:rsidR="004166B5" w:rsidRPr="006C065E" w:rsidRDefault="004166B5" w:rsidP="00912CD3">
      <w:pPr>
        <w:pStyle w:val="ListParagraph"/>
        <w:tabs>
          <w:tab w:val="left" w:pos="540"/>
        </w:tabs>
        <w:spacing w:after="0" w:line="240" w:lineRule="auto"/>
        <w:ind w:hanging="360"/>
        <w:rPr>
          <w:rFonts w:ascii="Arial" w:hAnsi="Arial" w:cs="Arial"/>
          <w:sz w:val="24"/>
          <w:szCs w:val="24"/>
        </w:rPr>
      </w:pPr>
    </w:p>
    <w:p w14:paraId="4C72C648" w14:textId="52CDBE58" w:rsidR="00216059" w:rsidRDefault="004166B5" w:rsidP="00912CD3">
      <w:pPr>
        <w:pStyle w:val="ListParagraph"/>
        <w:tabs>
          <w:tab w:val="left" w:pos="540"/>
        </w:tabs>
        <w:spacing w:after="0" w:line="240" w:lineRule="auto"/>
        <w:ind w:hanging="360"/>
        <w:rPr>
          <w:rFonts w:ascii="Arial" w:hAnsi="Arial" w:cs="Arial"/>
          <w:sz w:val="24"/>
          <w:szCs w:val="24"/>
        </w:rPr>
      </w:pPr>
      <w:r w:rsidRPr="006C065E">
        <w:rPr>
          <w:rFonts w:ascii="Arial" w:hAnsi="Arial" w:cs="Arial"/>
          <w:sz w:val="24"/>
          <w:szCs w:val="24"/>
        </w:rPr>
        <w:t>3.</w:t>
      </w:r>
      <w:r w:rsidRPr="006C065E">
        <w:rPr>
          <w:rFonts w:ascii="Arial" w:hAnsi="Arial" w:cs="Arial"/>
          <w:sz w:val="24"/>
          <w:szCs w:val="24"/>
        </w:rPr>
        <w:tab/>
        <w:t xml:space="preserve">Additional terms or conditions proposed by Bidder for consideration shall be provided with a reference to the </w:t>
      </w:r>
      <w:r w:rsidRPr="00F23C69">
        <w:rPr>
          <w:rFonts w:ascii="Arial" w:hAnsi="Arial" w:cs="Arial"/>
          <w:b/>
          <w:sz w:val="24"/>
          <w:szCs w:val="24"/>
        </w:rPr>
        <w:t>corresponding</w:t>
      </w:r>
      <w:r w:rsidRPr="006C065E">
        <w:rPr>
          <w:rFonts w:ascii="Arial" w:hAnsi="Arial" w:cs="Arial"/>
          <w:sz w:val="24"/>
          <w:szCs w:val="24"/>
        </w:rPr>
        <w:t xml:space="preserve"> paragraph in </w:t>
      </w:r>
      <w:r w:rsidR="00216059">
        <w:rPr>
          <w:rFonts w:ascii="Arial" w:hAnsi="Arial" w:cs="Arial"/>
          <w:sz w:val="24"/>
          <w:szCs w:val="24"/>
        </w:rPr>
        <w:t>the RFP or Appendix Document.</w:t>
      </w:r>
      <w:r w:rsidR="00216059">
        <w:rPr>
          <w:rFonts w:ascii="Arial" w:hAnsi="Arial" w:cs="Arial"/>
          <w:sz w:val="24"/>
          <w:szCs w:val="24"/>
        </w:rPr>
        <w:br/>
      </w:r>
    </w:p>
    <w:p w14:paraId="7710F9EF" w14:textId="77777777" w:rsidR="00E317C4" w:rsidRDefault="00E317C4" w:rsidP="00912CD3">
      <w:pPr>
        <w:pStyle w:val="ListParagraph"/>
        <w:tabs>
          <w:tab w:val="left" w:pos="540"/>
        </w:tabs>
        <w:spacing w:after="0" w:line="240" w:lineRule="auto"/>
        <w:ind w:hanging="360"/>
        <w:rPr>
          <w:rFonts w:ascii="Arial" w:hAnsi="Arial" w:cs="Arial"/>
          <w:sz w:val="24"/>
          <w:szCs w:val="24"/>
        </w:rPr>
      </w:pPr>
    </w:p>
    <w:p w14:paraId="5BF37B87" w14:textId="77777777" w:rsidR="005934BB" w:rsidRPr="00216059" w:rsidRDefault="005934BB" w:rsidP="005934BB">
      <w:pPr>
        <w:pStyle w:val="ListParagraph"/>
        <w:tabs>
          <w:tab w:val="left" w:pos="540"/>
        </w:tabs>
        <w:spacing w:after="0" w:line="240" w:lineRule="auto"/>
        <w:ind w:left="0" w:hanging="360"/>
        <w:rPr>
          <w:rFonts w:ascii="Arial" w:hAnsi="Arial" w:cs="Arial"/>
          <w:sz w:val="24"/>
          <w:szCs w:val="24"/>
        </w:rPr>
      </w:pPr>
    </w:p>
    <w:p w14:paraId="1CA6263D" w14:textId="5E6C9C19" w:rsidR="00DF19F6" w:rsidRDefault="005934BB" w:rsidP="005934BB">
      <w:pPr>
        <w:pStyle w:val="Heading1"/>
        <w:tabs>
          <w:tab w:val="left" w:pos="540"/>
        </w:tabs>
      </w:pPr>
      <w:bookmarkStart w:id="20" w:name="_Toc517711379"/>
      <w:r w:rsidRPr="00CC2779">
        <w:t>CONTRACTUAL DELIVERABLES SUMMARY</w:t>
      </w:r>
      <w:bookmarkEnd w:id="20"/>
    </w:p>
    <w:p w14:paraId="07AD613F" w14:textId="30E61CD3" w:rsidR="00F23C69" w:rsidRDefault="00F23C69" w:rsidP="00F23C69">
      <w:pPr>
        <w:pStyle w:val="Heading1"/>
        <w:numPr>
          <w:ilvl w:val="0"/>
          <w:numId w:val="0"/>
        </w:numPr>
        <w:tabs>
          <w:tab w:val="left" w:pos="540"/>
        </w:tabs>
        <w:ind w:left="360" w:hanging="360"/>
      </w:pPr>
    </w:p>
    <w:p w14:paraId="06EC93AC" w14:textId="53A4B306" w:rsidR="00F23C69" w:rsidRPr="00F23C69" w:rsidRDefault="00F23C69" w:rsidP="00F23C69">
      <w:pPr>
        <w:rPr>
          <w:rFonts w:ascii="Arial" w:hAnsi="Arial" w:cs="Arial"/>
          <w:sz w:val="24"/>
          <w:szCs w:val="24"/>
        </w:rPr>
      </w:pPr>
      <w:r>
        <w:rPr>
          <w:rFonts w:ascii="Arial" w:hAnsi="Arial" w:cs="Arial"/>
          <w:sz w:val="24"/>
          <w:szCs w:val="24"/>
        </w:rPr>
        <w:t xml:space="preserve">The following table summarizes the deliverable(s) for each vendor task. </w:t>
      </w:r>
    </w:p>
    <w:p w14:paraId="26D6D125" w14:textId="3140C3D9" w:rsidR="005934BB" w:rsidRPr="00CC2779" w:rsidRDefault="005934BB" w:rsidP="00DF19F6">
      <w:pPr>
        <w:pStyle w:val="Heading1"/>
        <w:numPr>
          <w:ilvl w:val="0"/>
          <w:numId w:val="0"/>
        </w:numPr>
        <w:tabs>
          <w:tab w:val="left" w:pos="540"/>
        </w:tabs>
        <w:ind w:left="360"/>
      </w:pPr>
      <w:r w:rsidRPr="00CC2779">
        <w:t xml:space="preserve"> </w:t>
      </w:r>
    </w:p>
    <w:tbl>
      <w:tblPr>
        <w:tblStyle w:val="TableGrid"/>
        <w:tblW w:w="0" w:type="auto"/>
        <w:tblLook w:val="04A0" w:firstRow="1" w:lastRow="0" w:firstColumn="1" w:lastColumn="0" w:noHBand="0" w:noVBand="1"/>
      </w:tblPr>
      <w:tblGrid>
        <w:gridCol w:w="4675"/>
        <w:gridCol w:w="4675"/>
      </w:tblGrid>
      <w:tr w:rsidR="00DF19F6" w14:paraId="2D6F496D" w14:textId="77777777" w:rsidTr="00F23C69">
        <w:tc>
          <w:tcPr>
            <w:tcW w:w="4675" w:type="dxa"/>
            <w:shd w:val="clear" w:color="auto" w:fill="FFFFFF" w:themeFill="background1"/>
          </w:tcPr>
          <w:p w14:paraId="509BF03C" w14:textId="77777777" w:rsidR="00DF19F6" w:rsidRPr="00107DDC" w:rsidRDefault="00DF19F6" w:rsidP="00AF5059">
            <w:pPr>
              <w:spacing w:before="120" w:after="120"/>
              <w:rPr>
                <w:rFonts w:ascii="Arial" w:hAnsi="Arial" w:cs="Arial"/>
                <w:b/>
                <w:sz w:val="24"/>
                <w:szCs w:val="24"/>
              </w:rPr>
            </w:pPr>
            <w:r>
              <w:rPr>
                <w:rFonts w:ascii="Arial" w:hAnsi="Arial" w:cs="Arial"/>
                <w:b/>
                <w:sz w:val="24"/>
                <w:szCs w:val="24"/>
              </w:rPr>
              <w:t>Task</w:t>
            </w:r>
          </w:p>
        </w:tc>
        <w:tc>
          <w:tcPr>
            <w:tcW w:w="4675" w:type="dxa"/>
            <w:shd w:val="clear" w:color="auto" w:fill="FFFFFF" w:themeFill="background1"/>
          </w:tcPr>
          <w:p w14:paraId="095C1A72" w14:textId="77777777" w:rsidR="00DF19F6" w:rsidRPr="00107DDC" w:rsidRDefault="00DF19F6" w:rsidP="00AF5059">
            <w:pPr>
              <w:spacing w:before="120" w:after="120"/>
              <w:rPr>
                <w:rFonts w:ascii="Arial" w:hAnsi="Arial" w:cs="Arial"/>
                <w:b/>
                <w:sz w:val="24"/>
                <w:szCs w:val="24"/>
              </w:rPr>
            </w:pPr>
            <w:r w:rsidRPr="00107DDC">
              <w:rPr>
                <w:rFonts w:ascii="Arial" w:hAnsi="Arial" w:cs="Arial"/>
                <w:b/>
                <w:sz w:val="24"/>
                <w:szCs w:val="24"/>
              </w:rPr>
              <w:t>Deliverables(s)</w:t>
            </w:r>
          </w:p>
        </w:tc>
      </w:tr>
      <w:tr w:rsidR="00DF19F6" w14:paraId="2D38546D" w14:textId="77777777" w:rsidTr="00AF5059">
        <w:tc>
          <w:tcPr>
            <w:tcW w:w="4675" w:type="dxa"/>
          </w:tcPr>
          <w:p w14:paraId="2160B56A" w14:textId="77777777" w:rsidR="00DF19F6" w:rsidRPr="007E7906" w:rsidRDefault="00DF19F6" w:rsidP="00DF19F6">
            <w:pPr>
              <w:pStyle w:val="ListParagraph"/>
              <w:numPr>
                <w:ilvl w:val="0"/>
                <w:numId w:val="40"/>
              </w:numPr>
              <w:spacing w:before="120" w:after="0" w:line="240" w:lineRule="auto"/>
              <w:rPr>
                <w:rFonts w:ascii="Arial" w:hAnsi="Arial" w:cs="Arial"/>
              </w:rPr>
            </w:pPr>
            <w:r>
              <w:rPr>
                <w:rFonts w:ascii="Arial" w:hAnsi="Arial" w:cs="Arial"/>
              </w:rPr>
              <w:t>FIPS 199 200 Assessment</w:t>
            </w:r>
          </w:p>
        </w:tc>
        <w:tc>
          <w:tcPr>
            <w:tcW w:w="4675" w:type="dxa"/>
          </w:tcPr>
          <w:p w14:paraId="591C4964" w14:textId="62930BC8" w:rsidR="00DF19F6" w:rsidRPr="00107DDC" w:rsidRDefault="00DF19F6" w:rsidP="003C5CF3">
            <w:pPr>
              <w:spacing w:before="120"/>
              <w:rPr>
                <w:rFonts w:ascii="Arial" w:hAnsi="Arial" w:cs="Arial"/>
              </w:rPr>
            </w:pPr>
            <w:r w:rsidRPr="007E7906">
              <w:rPr>
                <w:rFonts w:ascii="Arial" w:hAnsi="Arial" w:cs="Arial"/>
              </w:rPr>
              <w:t xml:space="preserve">Draft and Final:  </w:t>
            </w:r>
            <w:r w:rsidR="00C37281" w:rsidRPr="00C37281">
              <w:rPr>
                <w:rFonts w:ascii="Arial" w:hAnsi="Arial" w:cs="Arial"/>
              </w:rPr>
              <w:t>Concurrence or recommendations for revision.  Concurrence required before proceeding to Audit.</w:t>
            </w:r>
          </w:p>
        </w:tc>
      </w:tr>
      <w:tr w:rsidR="00DF19F6" w14:paraId="66595297" w14:textId="77777777" w:rsidTr="00AF5059">
        <w:tc>
          <w:tcPr>
            <w:tcW w:w="4675" w:type="dxa"/>
          </w:tcPr>
          <w:p w14:paraId="650B9DEE" w14:textId="77777777" w:rsidR="00DF19F6" w:rsidRPr="007E7906" w:rsidRDefault="00DF19F6" w:rsidP="00DF19F6">
            <w:pPr>
              <w:pStyle w:val="ListParagraph"/>
              <w:numPr>
                <w:ilvl w:val="0"/>
                <w:numId w:val="40"/>
              </w:numPr>
              <w:spacing w:before="120" w:after="0" w:line="240" w:lineRule="auto"/>
              <w:rPr>
                <w:rFonts w:ascii="Arial" w:hAnsi="Arial" w:cs="Arial"/>
              </w:rPr>
            </w:pPr>
            <w:r>
              <w:rPr>
                <w:rFonts w:ascii="Arial" w:hAnsi="Arial" w:cs="Arial"/>
              </w:rPr>
              <w:t>Audit</w:t>
            </w:r>
          </w:p>
        </w:tc>
        <w:tc>
          <w:tcPr>
            <w:tcW w:w="4675" w:type="dxa"/>
          </w:tcPr>
          <w:p w14:paraId="09B6A67B" w14:textId="79E13A4F" w:rsidR="00DF19F6" w:rsidRDefault="00DF19F6" w:rsidP="00AF5059">
            <w:pPr>
              <w:spacing w:before="120"/>
              <w:rPr>
                <w:rFonts w:ascii="Arial" w:hAnsi="Arial" w:cs="Arial"/>
              </w:rPr>
            </w:pPr>
            <w:r w:rsidRPr="007E7906">
              <w:rPr>
                <w:rFonts w:ascii="Arial" w:hAnsi="Arial" w:cs="Arial"/>
              </w:rPr>
              <w:t xml:space="preserve">Draft and Final:  </w:t>
            </w:r>
            <w:r w:rsidR="00C37281" w:rsidRPr="00C37281">
              <w:rPr>
                <w:rFonts w:ascii="Arial" w:hAnsi="Arial" w:cs="Arial"/>
              </w:rPr>
              <w:t>Security Control Assessment (CSA) for all NIST SP800-53 Rev 4 controls and initial consolidated deficiency list to serve as basis for POAMs to address deficiencies</w:t>
            </w:r>
          </w:p>
          <w:p w14:paraId="3F1D6931" w14:textId="77777777" w:rsidR="00DF19F6" w:rsidRPr="00107DDC" w:rsidRDefault="00DF19F6" w:rsidP="00AF5059">
            <w:pPr>
              <w:spacing w:before="120"/>
              <w:rPr>
                <w:rFonts w:ascii="Arial" w:hAnsi="Arial" w:cs="Arial"/>
              </w:rPr>
            </w:pPr>
          </w:p>
        </w:tc>
      </w:tr>
      <w:tr w:rsidR="00DF19F6" w14:paraId="41B298AA" w14:textId="77777777" w:rsidTr="00AF5059">
        <w:tc>
          <w:tcPr>
            <w:tcW w:w="4675" w:type="dxa"/>
          </w:tcPr>
          <w:p w14:paraId="0BC26A3D" w14:textId="5B345A1A" w:rsidR="00DF19F6" w:rsidRPr="007E7906" w:rsidRDefault="003C5CF3" w:rsidP="00DF19F6">
            <w:pPr>
              <w:pStyle w:val="ListParagraph"/>
              <w:numPr>
                <w:ilvl w:val="0"/>
                <w:numId w:val="40"/>
              </w:numPr>
              <w:spacing w:before="120" w:after="0" w:line="240" w:lineRule="auto"/>
              <w:rPr>
                <w:rFonts w:ascii="Arial" w:hAnsi="Arial" w:cs="Arial"/>
              </w:rPr>
            </w:pPr>
            <w:r>
              <w:rPr>
                <w:rFonts w:ascii="Arial" w:hAnsi="Arial" w:cs="Arial"/>
              </w:rPr>
              <w:t xml:space="preserve">Develop Candidate </w:t>
            </w:r>
            <w:r w:rsidR="00DF19F6">
              <w:rPr>
                <w:rFonts w:ascii="Arial" w:hAnsi="Arial" w:cs="Arial"/>
              </w:rPr>
              <w:t>POAMs</w:t>
            </w:r>
          </w:p>
        </w:tc>
        <w:tc>
          <w:tcPr>
            <w:tcW w:w="4675" w:type="dxa"/>
          </w:tcPr>
          <w:p w14:paraId="08AF21DC" w14:textId="639D9BB0" w:rsidR="00DF19F6" w:rsidRPr="00107DDC" w:rsidRDefault="00DF19F6" w:rsidP="00DF19F6">
            <w:pPr>
              <w:spacing w:before="120"/>
              <w:rPr>
                <w:rFonts w:ascii="Arial" w:hAnsi="Arial" w:cs="Arial"/>
              </w:rPr>
            </w:pPr>
            <w:r w:rsidRPr="007E7906">
              <w:rPr>
                <w:rFonts w:ascii="Arial" w:hAnsi="Arial" w:cs="Arial"/>
              </w:rPr>
              <w:t xml:space="preserve">Draft and Final:  </w:t>
            </w:r>
            <w:r w:rsidR="00C37281" w:rsidRPr="00C37281">
              <w:rPr>
                <w:rFonts w:ascii="Arial" w:hAnsi="Arial" w:cs="Arial"/>
              </w:rPr>
              <w:t xml:space="preserve">Candidate Plan of Action and Milestones (POAMs) to remediate deficiencies including remediation </w:t>
            </w:r>
            <w:r w:rsidR="00C37281" w:rsidRPr="00C37281">
              <w:rPr>
                <w:rFonts w:ascii="Arial" w:hAnsi="Arial" w:cs="Arial"/>
              </w:rPr>
              <w:lastRenderedPageBreak/>
              <w:t>recommendations for all Medium and High-Risk deficiencies</w:t>
            </w:r>
          </w:p>
        </w:tc>
      </w:tr>
      <w:tr w:rsidR="00DF19F6" w14:paraId="04C3086F" w14:textId="77777777" w:rsidTr="00AF5059">
        <w:tc>
          <w:tcPr>
            <w:tcW w:w="4675" w:type="dxa"/>
          </w:tcPr>
          <w:p w14:paraId="7B977DE2" w14:textId="7F50733F" w:rsidR="00DF19F6" w:rsidRPr="007E7906" w:rsidRDefault="003C5CF3" w:rsidP="00DF19F6">
            <w:pPr>
              <w:pStyle w:val="ListParagraph"/>
              <w:numPr>
                <w:ilvl w:val="0"/>
                <w:numId w:val="40"/>
              </w:numPr>
              <w:spacing w:before="120" w:after="0" w:line="240" w:lineRule="auto"/>
              <w:rPr>
                <w:rFonts w:ascii="Arial" w:hAnsi="Arial" w:cs="Arial"/>
              </w:rPr>
            </w:pPr>
            <w:r>
              <w:rPr>
                <w:rFonts w:ascii="Arial" w:hAnsi="Arial" w:cs="Arial"/>
              </w:rPr>
              <w:lastRenderedPageBreak/>
              <w:t>Assessment Results Briefing</w:t>
            </w:r>
          </w:p>
        </w:tc>
        <w:tc>
          <w:tcPr>
            <w:tcW w:w="4675" w:type="dxa"/>
          </w:tcPr>
          <w:p w14:paraId="11B26B17" w14:textId="0710124A" w:rsidR="00DF19F6" w:rsidRPr="00107DDC" w:rsidRDefault="00DF19F6" w:rsidP="00DF19F6">
            <w:pPr>
              <w:spacing w:before="120"/>
              <w:rPr>
                <w:rFonts w:ascii="Arial" w:hAnsi="Arial" w:cs="Arial"/>
              </w:rPr>
            </w:pPr>
            <w:r w:rsidRPr="007E7906">
              <w:rPr>
                <w:rFonts w:ascii="Arial" w:hAnsi="Arial" w:cs="Arial"/>
              </w:rPr>
              <w:t xml:space="preserve">Draft and Final: </w:t>
            </w:r>
            <w:r w:rsidR="00C37281" w:rsidRPr="00C37281">
              <w:rPr>
                <w:rFonts w:ascii="Arial" w:hAnsi="Arial" w:cs="Arial"/>
              </w:rPr>
              <w:t>Assessment Close out briefing</w:t>
            </w:r>
          </w:p>
        </w:tc>
      </w:tr>
      <w:tr w:rsidR="00DF19F6" w14:paraId="5FA0C57E" w14:textId="77777777" w:rsidTr="00AF5059">
        <w:tc>
          <w:tcPr>
            <w:tcW w:w="4675" w:type="dxa"/>
          </w:tcPr>
          <w:p w14:paraId="49272AD8" w14:textId="5E9CC298" w:rsidR="00DF19F6" w:rsidRPr="007E7906" w:rsidRDefault="00180172" w:rsidP="00DF19F6">
            <w:pPr>
              <w:pStyle w:val="ListParagraph"/>
              <w:numPr>
                <w:ilvl w:val="0"/>
                <w:numId w:val="40"/>
              </w:numPr>
              <w:spacing w:before="120" w:after="0" w:line="240" w:lineRule="auto"/>
              <w:rPr>
                <w:rFonts w:ascii="Arial" w:hAnsi="Arial" w:cs="Arial"/>
              </w:rPr>
            </w:pPr>
            <w:r>
              <w:rPr>
                <w:rFonts w:ascii="Arial" w:hAnsi="Arial" w:cs="Arial"/>
              </w:rPr>
              <w:t xml:space="preserve">POAM Approval, </w:t>
            </w:r>
            <w:r w:rsidR="003C5CF3">
              <w:rPr>
                <w:rFonts w:ascii="Arial" w:hAnsi="Arial" w:cs="Arial"/>
              </w:rPr>
              <w:t>Remediation and Security Plan Update</w:t>
            </w:r>
          </w:p>
        </w:tc>
        <w:tc>
          <w:tcPr>
            <w:tcW w:w="4675" w:type="dxa"/>
          </w:tcPr>
          <w:p w14:paraId="7EA373DC" w14:textId="55237EBC" w:rsidR="00DF19F6" w:rsidRPr="00107DDC" w:rsidRDefault="003C5CF3" w:rsidP="003C5CF3">
            <w:pPr>
              <w:spacing w:before="120"/>
              <w:rPr>
                <w:rFonts w:ascii="Arial" w:hAnsi="Arial" w:cs="Arial"/>
              </w:rPr>
            </w:pPr>
            <w:r>
              <w:rPr>
                <w:rFonts w:ascii="Arial" w:hAnsi="Arial" w:cs="Arial"/>
              </w:rPr>
              <w:t xml:space="preserve">NO Vendor </w:t>
            </w:r>
            <w:r w:rsidR="00A204B1">
              <w:rPr>
                <w:rFonts w:ascii="Arial" w:hAnsi="Arial" w:cs="Arial"/>
              </w:rPr>
              <w:t>Deliverables</w:t>
            </w:r>
          </w:p>
        </w:tc>
      </w:tr>
      <w:tr w:rsidR="00DF19F6" w14:paraId="69589875" w14:textId="77777777" w:rsidTr="00AF5059">
        <w:tc>
          <w:tcPr>
            <w:tcW w:w="4675" w:type="dxa"/>
          </w:tcPr>
          <w:p w14:paraId="35C5554E" w14:textId="706A00B0" w:rsidR="00DF19F6" w:rsidRPr="007E7906" w:rsidRDefault="003C5CF3" w:rsidP="00DF19F6">
            <w:pPr>
              <w:pStyle w:val="ListParagraph"/>
              <w:numPr>
                <w:ilvl w:val="0"/>
                <w:numId w:val="40"/>
              </w:numPr>
              <w:spacing w:before="120" w:after="0" w:line="240" w:lineRule="auto"/>
              <w:rPr>
                <w:rFonts w:ascii="Arial" w:hAnsi="Arial" w:cs="Arial"/>
              </w:rPr>
            </w:pPr>
            <w:r>
              <w:rPr>
                <w:rFonts w:ascii="Arial" w:hAnsi="Arial" w:cs="Arial"/>
              </w:rPr>
              <w:t>POAM Update Review</w:t>
            </w:r>
          </w:p>
        </w:tc>
        <w:tc>
          <w:tcPr>
            <w:tcW w:w="4675" w:type="dxa"/>
          </w:tcPr>
          <w:p w14:paraId="6E6665B4" w14:textId="521619EB" w:rsidR="00DF19F6" w:rsidRPr="00107DDC" w:rsidRDefault="003C5CF3" w:rsidP="003703E9">
            <w:pPr>
              <w:spacing w:before="120"/>
              <w:rPr>
                <w:rFonts w:ascii="Arial" w:hAnsi="Arial" w:cs="Arial"/>
              </w:rPr>
            </w:pPr>
            <w:r>
              <w:rPr>
                <w:rFonts w:ascii="Arial" w:hAnsi="Arial" w:cs="Arial"/>
              </w:rPr>
              <w:t>Draft and Final</w:t>
            </w:r>
            <w:r w:rsidR="00C37281">
              <w:rPr>
                <w:rFonts w:ascii="Arial" w:hAnsi="Arial" w:cs="Arial"/>
              </w:rPr>
              <w:t>:</w:t>
            </w:r>
            <w:r w:rsidR="00C37281">
              <w:t xml:space="preserve"> </w:t>
            </w:r>
            <w:r w:rsidR="00C37281" w:rsidRPr="00C37281">
              <w:rPr>
                <w:rFonts w:ascii="Arial" w:hAnsi="Arial" w:cs="Arial"/>
              </w:rPr>
              <w:t>POAM Review Document</w:t>
            </w:r>
          </w:p>
        </w:tc>
      </w:tr>
      <w:tr w:rsidR="00DF19F6" w14:paraId="3599E964" w14:textId="77777777" w:rsidTr="00AF5059">
        <w:tc>
          <w:tcPr>
            <w:tcW w:w="4675" w:type="dxa"/>
          </w:tcPr>
          <w:p w14:paraId="06DDBA44" w14:textId="2684E7D5" w:rsidR="00DF19F6" w:rsidRPr="00D000B8" w:rsidRDefault="00180172" w:rsidP="00DF19F6">
            <w:pPr>
              <w:pStyle w:val="ListParagraph"/>
              <w:numPr>
                <w:ilvl w:val="0"/>
                <w:numId w:val="40"/>
              </w:numPr>
              <w:spacing w:before="120" w:after="0" w:line="240" w:lineRule="auto"/>
              <w:rPr>
                <w:rFonts w:ascii="Arial" w:hAnsi="Arial" w:cs="Arial"/>
              </w:rPr>
            </w:pPr>
            <w:r>
              <w:rPr>
                <w:rFonts w:ascii="Arial" w:hAnsi="Arial" w:cs="Arial"/>
              </w:rPr>
              <w:t xml:space="preserve">Create </w:t>
            </w:r>
            <w:r w:rsidR="003C5CF3">
              <w:rPr>
                <w:rFonts w:ascii="Arial" w:hAnsi="Arial" w:cs="Arial"/>
              </w:rPr>
              <w:t>Risk Assessment Report</w:t>
            </w:r>
          </w:p>
        </w:tc>
        <w:tc>
          <w:tcPr>
            <w:tcW w:w="4675" w:type="dxa"/>
          </w:tcPr>
          <w:p w14:paraId="033F7C8D" w14:textId="34ED40BC" w:rsidR="00DF19F6" w:rsidRPr="00107DDC" w:rsidRDefault="003C5CF3" w:rsidP="00AF5059">
            <w:pPr>
              <w:spacing w:before="120"/>
              <w:rPr>
                <w:rFonts w:ascii="Arial" w:hAnsi="Arial" w:cs="Arial"/>
              </w:rPr>
            </w:pPr>
            <w:r>
              <w:rPr>
                <w:rFonts w:ascii="Arial" w:hAnsi="Arial" w:cs="Arial"/>
              </w:rPr>
              <w:t xml:space="preserve">Draft and Final; </w:t>
            </w:r>
            <w:r w:rsidR="00D66B1E" w:rsidRPr="00D66B1E">
              <w:rPr>
                <w:rFonts w:ascii="Arial" w:hAnsi="Arial" w:cs="Arial"/>
              </w:rPr>
              <w:t>Risk Assessment Report (RAR)</w:t>
            </w:r>
          </w:p>
        </w:tc>
      </w:tr>
      <w:tr w:rsidR="003703E9" w14:paraId="66C80DE5" w14:textId="77777777" w:rsidTr="00AF5059">
        <w:tc>
          <w:tcPr>
            <w:tcW w:w="4675" w:type="dxa"/>
          </w:tcPr>
          <w:p w14:paraId="40510E0C" w14:textId="0CD94983" w:rsidR="003703E9" w:rsidRDefault="00180172" w:rsidP="00180172">
            <w:pPr>
              <w:pStyle w:val="ListParagraph"/>
              <w:numPr>
                <w:ilvl w:val="0"/>
                <w:numId w:val="40"/>
              </w:numPr>
              <w:spacing w:before="120" w:after="0" w:line="240" w:lineRule="auto"/>
              <w:rPr>
                <w:rFonts w:ascii="Arial" w:hAnsi="Arial" w:cs="Arial"/>
              </w:rPr>
            </w:pPr>
            <w:r w:rsidRPr="00180172">
              <w:rPr>
                <w:rFonts w:ascii="Arial" w:hAnsi="Arial" w:cs="Arial"/>
              </w:rPr>
              <w:t xml:space="preserve">Risk Assessment Report </w:t>
            </w:r>
            <w:r w:rsidR="003703E9">
              <w:rPr>
                <w:rFonts w:ascii="Arial" w:hAnsi="Arial" w:cs="Arial"/>
              </w:rPr>
              <w:t>Briefing</w:t>
            </w:r>
          </w:p>
        </w:tc>
        <w:tc>
          <w:tcPr>
            <w:tcW w:w="4675" w:type="dxa"/>
          </w:tcPr>
          <w:p w14:paraId="0094C7F7" w14:textId="06E5D892" w:rsidR="003703E9" w:rsidRPr="007E7906" w:rsidRDefault="003703E9" w:rsidP="00AF5059">
            <w:pPr>
              <w:spacing w:before="120"/>
              <w:rPr>
                <w:rFonts w:ascii="Arial" w:hAnsi="Arial" w:cs="Arial"/>
              </w:rPr>
            </w:pPr>
            <w:r>
              <w:rPr>
                <w:rFonts w:ascii="Arial" w:hAnsi="Arial" w:cs="Arial"/>
              </w:rPr>
              <w:t xml:space="preserve">Draft and Final: </w:t>
            </w:r>
            <w:r w:rsidR="00D66B1E" w:rsidRPr="00D66B1E">
              <w:rPr>
                <w:rFonts w:ascii="Arial" w:hAnsi="Arial" w:cs="Arial"/>
              </w:rPr>
              <w:t>Close Out Briefing</w:t>
            </w:r>
          </w:p>
        </w:tc>
      </w:tr>
      <w:tr w:rsidR="00DF19F6" w14:paraId="334A46EA" w14:textId="77777777" w:rsidTr="00AF5059">
        <w:tc>
          <w:tcPr>
            <w:tcW w:w="4675" w:type="dxa"/>
          </w:tcPr>
          <w:p w14:paraId="6C9B75B3" w14:textId="77777777" w:rsidR="00DF19F6" w:rsidRPr="007E7906" w:rsidRDefault="00DF19F6" w:rsidP="00DF19F6">
            <w:pPr>
              <w:pStyle w:val="ListParagraph"/>
              <w:numPr>
                <w:ilvl w:val="0"/>
                <w:numId w:val="40"/>
              </w:numPr>
              <w:spacing w:before="120" w:after="0" w:line="240" w:lineRule="auto"/>
              <w:rPr>
                <w:rFonts w:ascii="Arial" w:hAnsi="Arial" w:cs="Arial"/>
              </w:rPr>
            </w:pPr>
            <w:r>
              <w:rPr>
                <w:rFonts w:ascii="Arial" w:hAnsi="Arial" w:cs="Arial"/>
              </w:rPr>
              <w:t>Final Accreditation Package</w:t>
            </w:r>
          </w:p>
        </w:tc>
        <w:tc>
          <w:tcPr>
            <w:tcW w:w="4675" w:type="dxa"/>
          </w:tcPr>
          <w:p w14:paraId="22FF32BD" w14:textId="5C7A0B68" w:rsidR="00DF19F6" w:rsidRPr="00107DDC" w:rsidRDefault="00D66B1E" w:rsidP="00AF5059">
            <w:pPr>
              <w:spacing w:before="120"/>
              <w:rPr>
                <w:rFonts w:ascii="Arial" w:hAnsi="Arial" w:cs="Arial"/>
              </w:rPr>
            </w:pPr>
            <w:r w:rsidRPr="00D66B1E">
              <w:rPr>
                <w:rFonts w:ascii="Arial" w:hAnsi="Arial" w:cs="Arial"/>
              </w:rPr>
              <w:t>Assessment and Authorization Accreditation Package</w:t>
            </w:r>
          </w:p>
        </w:tc>
      </w:tr>
      <w:tr w:rsidR="00DF19F6" w14:paraId="3D50BA49" w14:textId="77777777" w:rsidTr="00AF5059">
        <w:tc>
          <w:tcPr>
            <w:tcW w:w="4675" w:type="dxa"/>
          </w:tcPr>
          <w:p w14:paraId="438F5912" w14:textId="77777777" w:rsidR="00DF19F6" w:rsidRPr="00D000B8" w:rsidRDefault="00DF19F6" w:rsidP="00DF19F6">
            <w:pPr>
              <w:pStyle w:val="ListParagraph"/>
              <w:numPr>
                <w:ilvl w:val="0"/>
                <w:numId w:val="40"/>
              </w:numPr>
              <w:spacing w:before="120" w:after="0" w:line="240" w:lineRule="auto"/>
              <w:rPr>
                <w:rFonts w:ascii="Arial" w:hAnsi="Arial" w:cs="Arial"/>
              </w:rPr>
            </w:pPr>
            <w:r>
              <w:rPr>
                <w:rFonts w:ascii="Arial" w:hAnsi="Arial" w:cs="Arial"/>
              </w:rPr>
              <w:t>Project Administration</w:t>
            </w:r>
          </w:p>
        </w:tc>
        <w:tc>
          <w:tcPr>
            <w:tcW w:w="4675" w:type="dxa"/>
          </w:tcPr>
          <w:p w14:paraId="6D58EE1D" w14:textId="77777777" w:rsidR="00DF19F6" w:rsidRPr="00D000B8" w:rsidRDefault="00DF19F6" w:rsidP="003703E9">
            <w:pPr>
              <w:spacing w:before="100" w:beforeAutospacing="1" w:after="100" w:afterAutospacing="1" w:line="240" w:lineRule="auto"/>
              <w:rPr>
                <w:rFonts w:ascii="Arial" w:hAnsi="Arial" w:cs="Arial"/>
              </w:rPr>
            </w:pPr>
            <w:r w:rsidRPr="00D000B8">
              <w:rPr>
                <w:rFonts w:ascii="Arial" w:hAnsi="Arial" w:cs="Arial"/>
              </w:rPr>
              <w:t xml:space="preserve">Monthly Status Updates </w:t>
            </w:r>
          </w:p>
          <w:p w14:paraId="07B3C1EE" w14:textId="77777777" w:rsidR="00DF19F6" w:rsidRPr="00D000B8" w:rsidRDefault="00DF19F6" w:rsidP="003703E9">
            <w:pPr>
              <w:spacing w:before="100" w:beforeAutospacing="1" w:after="100" w:afterAutospacing="1" w:line="240" w:lineRule="auto"/>
              <w:rPr>
                <w:rFonts w:ascii="Arial" w:hAnsi="Arial" w:cs="Arial"/>
              </w:rPr>
            </w:pPr>
            <w:r w:rsidRPr="00D000B8">
              <w:rPr>
                <w:rFonts w:ascii="Arial" w:hAnsi="Arial" w:cs="Arial"/>
              </w:rPr>
              <w:t xml:space="preserve">Weekly status meeting updates and documentation on progress of action items.  </w:t>
            </w:r>
          </w:p>
          <w:p w14:paraId="16237073" w14:textId="77777777" w:rsidR="00DF19F6" w:rsidRPr="00D000B8" w:rsidRDefault="00DF19F6" w:rsidP="003703E9">
            <w:pPr>
              <w:spacing w:before="100" w:beforeAutospacing="1" w:after="100" w:afterAutospacing="1" w:line="240" w:lineRule="auto"/>
              <w:rPr>
                <w:rFonts w:ascii="Arial" w:hAnsi="Arial" w:cs="Arial"/>
              </w:rPr>
            </w:pPr>
            <w:r w:rsidRPr="00D000B8">
              <w:rPr>
                <w:rFonts w:ascii="Arial" w:hAnsi="Arial" w:cs="Arial"/>
              </w:rPr>
              <w:t>Collect and prepare SIDES security control documentation</w:t>
            </w:r>
          </w:p>
          <w:p w14:paraId="573E5901" w14:textId="0DE95F65" w:rsidR="003703E9" w:rsidRPr="00D000B8" w:rsidRDefault="00DF19F6" w:rsidP="003703E9">
            <w:pPr>
              <w:spacing w:before="100" w:beforeAutospacing="1" w:after="100" w:afterAutospacing="1" w:line="240" w:lineRule="auto"/>
              <w:rPr>
                <w:rFonts w:ascii="Arial" w:hAnsi="Arial" w:cs="Arial"/>
              </w:rPr>
            </w:pPr>
            <w:r w:rsidRPr="00D000B8">
              <w:rPr>
                <w:rFonts w:ascii="Arial" w:hAnsi="Arial" w:cs="Arial"/>
              </w:rPr>
              <w:t>Schedule audit interviews with business process owners</w:t>
            </w:r>
          </w:p>
          <w:p w14:paraId="4768677F" w14:textId="77777777" w:rsidR="003703E9" w:rsidRPr="003703E9" w:rsidRDefault="003703E9" w:rsidP="003703E9">
            <w:pPr>
              <w:tabs>
                <w:tab w:val="left" w:pos="540"/>
              </w:tabs>
              <w:spacing w:before="100" w:beforeAutospacing="1" w:after="100" w:afterAutospacing="1" w:line="240" w:lineRule="auto"/>
              <w:rPr>
                <w:rFonts w:ascii="Arial" w:hAnsi="Arial" w:cs="Arial"/>
              </w:rPr>
            </w:pPr>
            <w:r w:rsidRPr="003703E9">
              <w:rPr>
                <w:rFonts w:ascii="Arial" w:hAnsi="Arial" w:cs="Arial"/>
              </w:rPr>
              <w:t>Prepare project deliverables for submission to NASWA/CESER -</w:t>
            </w:r>
          </w:p>
          <w:p w14:paraId="0B575020" w14:textId="77777777" w:rsidR="003703E9" w:rsidRPr="003703E9" w:rsidRDefault="003703E9" w:rsidP="003703E9">
            <w:pPr>
              <w:pStyle w:val="ListParagraph"/>
              <w:numPr>
                <w:ilvl w:val="0"/>
                <w:numId w:val="41"/>
              </w:numPr>
              <w:tabs>
                <w:tab w:val="left" w:pos="540"/>
              </w:tabs>
              <w:spacing w:after="0" w:line="240" w:lineRule="auto"/>
              <w:rPr>
                <w:rFonts w:ascii="Arial" w:hAnsi="Arial" w:cs="Arial"/>
              </w:rPr>
            </w:pPr>
            <w:r w:rsidRPr="003703E9">
              <w:rPr>
                <w:rFonts w:ascii="Arial" w:hAnsi="Arial" w:cs="Arial"/>
              </w:rPr>
              <w:t>FIPS 199 / FIPS 200 Analysis Report</w:t>
            </w:r>
          </w:p>
          <w:p w14:paraId="2FA99F10" w14:textId="77777777" w:rsidR="003703E9" w:rsidRPr="003703E9" w:rsidRDefault="003703E9" w:rsidP="003703E9">
            <w:pPr>
              <w:pStyle w:val="ListParagraph"/>
              <w:numPr>
                <w:ilvl w:val="0"/>
                <w:numId w:val="41"/>
              </w:numPr>
              <w:tabs>
                <w:tab w:val="left" w:pos="540"/>
              </w:tabs>
              <w:spacing w:after="0" w:line="240" w:lineRule="auto"/>
              <w:rPr>
                <w:rFonts w:ascii="Arial" w:hAnsi="Arial" w:cs="Arial"/>
              </w:rPr>
            </w:pPr>
            <w:r w:rsidRPr="003703E9">
              <w:rPr>
                <w:rFonts w:ascii="Arial" w:hAnsi="Arial" w:cs="Arial"/>
              </w:rPr>
              <w:t xml:space="preserve">SCA (Security Control Assessment) Report </w:t>
            </w:r>
          </w:p>
          <w:p w14:paraId="1947EE93" w14:textId="77777777" w:rsidR="003703E9" w:rsidRPr="003703E9" w:rsidRDefault="003703E9" w:rsidP="003703E9">
            <w:pPr>
              <w:pStyle w:val="ListParagraph"/>
              <w:numPr>
                <w:ilvl w:val="0"/>
                <w:numId w:val="41"/>
              </w:numPr>
              <w:tabs>
                <w:tab w:val="left" w:pos="540"/>
              </w:tabs>
              <w:spacing w:after="0" w:line="240" w:lineRule="auto"/>
              <w:rPr>
                <w:rFonts w:ascii="Arial" w:hAnsi="Arial" w:cs="Arial"/>
              </w:rPr>
            </w:pPr>
            <w:r w:rsidRPr="003703E9">
              <w:rPr>
                <w:rFonts w:ascii="Arial" w:hAnsi="Arial" w:cs="Arial"/>
              </w:rPr>
              <w:t>Plan of Action and Milestones (POAM) Recommendations</w:t>
            </w:r>
          </w:p>
          <w:p w14:paraId="779834FF" w14:textId="77777777" w:rsidR="003703E9" w:rsidRPr="003703E9" w:rsidRDefault="003703E9" w:rsidP="003703E9">
            <w:pPr>
              <w:pStyle w:val="ListParagraph"/>
              <w:numPr>
                <w:ilvl w:val="0"/>
                <w:numId w:val="41"/>
              </w:numPr>
              <w:tabs>
                <w:tab w:val="left" w:pos="540"/>
              </w:tabs>
              <w:spacing w:after="0" w:line="240" w:lineRule="auto"/>
              <w:rPr>
                <w:rFonts w:ascii="Arial" w:hAnsi="Arial" w:cs="Arial"/>
              </w:rPr>
            </w:pPr>
            <w:r w:rsidRPr="003703E9">
              <w:rPr>
                <w:rFonts w:ascii="Arial" w:hAnsi="Arial" w:cs="Arial"/>
              </w:rPr>
              <w:t>Assessment Results Briefing</w:t>
            </w:r>
          </w:p>
          <w:p w14:paraId="2536124D" w14:textId="77777777" w:rsidR="003703E9" w:rsidRPr="003703E9" w:rsidRDefault="003703E9" w:rsidP="003703E9">
            <w:pPr>
              <w:pStyle w:val="ListParagraph"/>
              <w:numPr>
                <w:ilvl w:val="0"/>
                <w:numId w:val="41"/>
              </w:numPr>
              <w:tabs>
                <w:tab w:val="left" w:pos="540"/>
              </w:tabs>
              <w:spacing w:after="0" w:line="240" w:lineRule="auto"/>
              <w:rPr>
                <w:rFonts w:ascii="Arial" w:hAnsi="Arial" w:cs="Arial"/>
              </w:rPr>
            </w:pPr>
            <w:r w:rsidRPr="003703E9">
              <w:rPr>
                <w:rFonts w:ascii="Arial" w:hAnsi="Arial" w:cs="Arial"/>
              </w:rPr>
              <w:t xml:space="preserve">POAM Remediation Report </w:t>
            </w:r>
          </w:p>
          <w:p w14:paraId="2668CA99" w14:textId="77777777" w:rsidR="003703E9" w:rsidRPr="003703E9" w:rsidRDefault="003703E9" w:rsidP="003703E9">
            <w:pPr>
              <w:pStyle w:val="ListParagraph"/>
              <w:numPr>
                <w:ilvl w:val="0"/>
                <w:numId w:val="41"/>
              </w:numPr>
              <w:tabs>
                <w:tab w:val="left" w:pos="540"/>
              </w:tabs>
              <w:spacing w:after="0" w:line="240" w:lineRule="auto"/>
              <w:rPr>
                <w:rFonts w:ascii="Arial" w:hAnsi="Arial" w:cs="Arial"/>
              </w:rPr>
            </w:pPr>
            <w:r w:rsidRPr="003703E9">
              <w:rPr>
                <w:rFonts w:ascii="Arial" w:hAnsi="Arial" w:cs="Arial"/>
              </w:rPr>
              <w:t>Risk Assessment Report</w:t>
            </w:r>
          </w:p>
          <w:p w14:paraId="1D311305" w14:textId="77777777" w:rsidR="003703E9" w:rsidRPr="003703E9" w:rsidRDefault="003703E9" w:rsidP="003703E9">
            <w:pPr>
              <w:pStyle w:val="ListParagraph"/>
              <w:numPr>
                <w:ilvl w:val="0"/>
                <w:numId w:val="41"/>
              </w:numPr>
              <w:tabs>
                <w:tab w:val="left" w:pos="540"/>
              </w:tabs>
              <w:spacing w:after="0" w:line="240" w:lineRule="auto"/>
              <w:rPr>
                <w:rFonts w:ascii="Arial" w:hAnsi="Arial" w:cs="Arial"/>
              </w:rPr>
            </w:pPr>
            <w:r w:rsidRPr="003703E9">
              <w:rPr>
                <w:rFonts w:ascii="Arial" w:hAnsi="Arial" w:cs="Arial"/>
              </w:rPr>
              <w:t>Close-out briefing</w:t>
            </w:r>
          </w:p>
          <w:p w14:paraId="5E8C0961" w14:textId="12A4E4E5" w:rsidR="00DF19F6" w:rsidRPr="00107DDC" w:rsidRDefault="003703E9" w:rsidP="00AF5059">
            <w:pPr>
              <w:spacing w:before="120"/>
              <w:rPr>
                <w:rFonts w:ascii="Arial" w:hAnsi="Arial" w:cs="Arial"/>
              </w:rPr>
            </w:pPr>
            <w:r w:rsidRPr="003703E9">
              <w:rPr>
                <w:rFonts w:ascii="Arial" w:hAnsi="Arial" w:cs="Arial"/>
              </w:rPr>
              <w:t>Assessment and Authorization Accreditation Package (</w:t>
            </w:r>
            <w:r w:rsidR="00FA351C" w:rsidRPr="003703E9">
              <w:rPr>
                <w:rFonts w:ascii="Arial" w:hAnsi="Arial" w:cs="Arial"/>
              </w:rPr>
              <w:t>Assessment specific</w:t>
            </w:r>
            <w:r w:rsidRPr="003703E9">
              <w:rPr>
                <w:rFonts w:ascii="Arial" w:hAnsi="Arial" w:cs="Arial"/>
              </w:rPr>
              <w:t>)</w:t>
            </w:r>
          </w:p>
        </w:tc>
      </w:tr>
    </w:tbl>
    <w:p w14:paraId="7E76134C" w14:textId="3187AF02" w:rsidR="00683488" w:rsidRPr="006C065E" w:rsidRDefault="004166B5" w:rsidP="00912CD3">
      <w:pPr>
        <w:pStyle w:val="Heading1"/>
        <w:tabs>
          <w:tab w:val="left" w:pos="540"/>
        </w:tabs>
      </w:pPr>
      <w:bookmarkStart w:id="21" w:name="_Toc517711384"/>
      <w:r w:rsidRPr="006C065E">
        <w:lastRenderedPageBreak/>
        <w:t>PROPOSAL SCORING AND SELECTION</w:t>
      </w:r>
      <w:bookmarkEnd w:id="21"/>
      <w:r w:rsidR="00216059">
        <w:br/>
      </w:r>
    </w:p>
    <w:p w14:paraId="25502B6D" w14:textId="77777777" w:rsidR="004166B5" w:rsidRPr="006C065E" w:rsidRDefault="004166B5" w:rsidP="005043A5">
      <w:pPr>
        <w:pStyle w:val="Heading2"/>
        <w:numPr>
          <w:ilvl w:val="0"/>
          <w:numId w:val="10"/>
        </w:numPr>
        <w:tabs>
          <w:tab w:val="left" w:pos="540"/>
        </w:tabs>
        <w:ind w:left="360"/>
      </w:pPr>
      <w:bookmarkStart w:id="22" w:name="_Toc517711385"/>
      <w:r w:rsidRPr="006C065E">
        <w:t>Proposal Rating Criteria &amp; Evaluation</w:t>
      </w:r>
      <w:bookmarkEnd w:id="22"/>
    </w:p>
    <w:p w14:paraId="0F9EAD2C" w14:textId="77777777" w:rsidR="004166B5" w:rsidRPr="006C065E" w:rsidRDefault="004166B5" w:rsidP="00912CD3">
      <w:pPr>
        <w:pStyle w:val="ListParagraph"/>
        <w:tabs>
          <w:tab w:val="left" w:pos="540"/>
        </w:tabs>
        <w:spacing w:after="0" w:line="240" w:lineRule="auto"/>
        <w:ind w:left="0"/>
        <w:rPr>
          <w:rFonts w:ascii="Arial" w:hAnsi="Arial" w:cs="Arial"/>
          <w:sz w:val="24"/>
          <w:szCs w:val="24"/>
        </w:rPr>
      </w:pPr>
    </w:p>
    <w:p w14:paraId="4D14604D" w14:textId="6E86133E" w:rsidR="004166B5" w:rsidRPr="006C065E" w:rsidRDefault="004166B5" w:rsidP="00912CD3">
      <w:pPr>
        <w:pStyle w:val="ListParagraph"/>
        <w:tabs>
          <w:tab w:val="left" w:pos="540"/>
        </w:tabs>
        <w:spacing w:after="0" w:line="240" w:lineRule="auto"/>
        <w:ind w:left="0"/>
        <w:rPr>
          <w:rFonts w:ascii="Arial" w:hAnsi="Arial" w:cs="Arial"/>
          <w:sz w:val="24"/>
          <w:szCs w:val="24"/>
        </w:rPr>
      </w:pPr>
      <w:r w:rsidRPr="006C065E">
        <w:rPr>
          <w:rFonts w:ascii="Arial" w:hAnsi="Arial" w:cs="Arial"/>
          <w:sz w:val="24"/>
          <w:szCs w:val="24"/>
        </w:rPr>
        <w:t>Proposals will be evaluated as described in this section.  Proposals that do not meet the minimum eligibility criteria will be automatically disqualified and will not be scored.  The criteria and the level of importance associa</w:t>
      </w:r>
      <w:r w:rsidR="00216059">
        <w:rPr>
          <w:rFonts w:ascii="Arial" w:hAnsi="Arial" w:cs="Arial"/>
          <w:sz w:val="24"/>
          <w:szCs w:val="24"/>
        </w:rPr>
        <w:t>ted with each is listed below:</w:t>
      </w:r>
    </w:p>
    <w:p w14:paraId="21BF483C" w14:textId="77777777" w:rsidR="00855C87" w:rsidRPr="006C065E" w:rsidRDefault="00855C87" w:rsidP="00912CD3">
      <w:pPr>
        <w:pStyle w:val="ListParagraph"/>
        <w:tabs>
          <w:tab w:val="left" w:pos="540"/>
        </w:tabs>
        <w:spacing w:after="0" w:line="240" w:lineRule="auto"/>
        <w:ind w:left="0"/>
        <w:rPr>
          <w:rFonts w:ascii="Arial" w:hAnsi="Arial" w:cs="Arial"/>
          <w:sz w:val="24"/>
          <w:szCs w:val="24"/>
        </w:rPr>
      </w:pPr>
    </w:p>
    <w:tbl>
      <w:tblPr>
        <w:tblStyle w:val="TableGrid"/>
        <w:tblW w:w="5500" w:type="pct"/>
        <w:jc w:val="center"/>
        <w:shd w:val="clear" w:color="auto" w:fill="FFFFFF" w:themeFill="background1"/>
        <w:tblLayout w:type="fixed"/>
        <w:tblLook w:val="04A0" w:firstRow="1" w:lastRow="0" w:firstColumn="1" w:lastColumn="0" w:noHBand="0" w:noVBand="1"/>
      </w:tblPr>
      <w:tblGrid>
        <w:gridCol w:w="1357"/>
        <w:gridCol w:w="3608"/>
        <w:gridCol w:w="1600"/>
        <w:gridCol w:w="3720"/>
      </w:tblGrid>
      <w:tr w:rsidR="00855C87" w:rsidRPr="006C065E" w14:paraId="282BE80D" w14:textId="77777777" w:rsidTr="00DA7BEA">
        <w:trPr>
          <w:jc w:val="center"/>
        </w:trPr>
        <w:tc>
          <w:tcPr>
            <w:tcW w:w="1357" w:type="dxa"/>
            <w:shd w:val="clear" w:color="auto" w:fill="FFFFFF" w:themeFill="background1"/>
            <w:vAlign w:val="center"/>
          </w:tcPr>
          <w:p w14:paraId="4242EC9B" w14:textId="77777777" w:rsidR="00855C87" w:rsidRPr="001073C1" w:rsidRDefault="00855C87" w:rsidP="00912CD3">
            <w:pPr>
              <w:tabs>
                <w:tab w:val="left" w:pos="540"/>
              </w:tabs>
              <w:spacing w:after="0" w:line="240" w:lineRule="auto"/>
              <w:jc w:val="center"/>
              <w:rPr>
                <w:rFonts w:ascii="Arial" w:hAnsi="Arial" w:cs="Arial"/>
                <w:b/>
                <w:sz w:val="24"/>
                <w:szCs w:val="24"/>
              </w:rPr>
            </w:pPr>
            <w:r w:rsidRPr="001073C1">
              <w:rPr>
                <w:rFonts w:ascii="Arial" w:hAnsi="Arial" w:cs="Arial"/>
                <w:b/>
                <w:sz w:val="24"/>
                <w:szCs w:val="24"/>
              </w:rPr>
              <w:t>Proposal Section Number</w:t>
            </w:r>
          </w:p>
        </w:tc>
        <w:tc>
          <w:tcPr>
            <w:tcW w:w="3608" w:type="dxa"/>
            <w:shd w:val="clear" w:color="auto" w:fill="FFFFFF" w:themeFill="background1"/>
            <w:vAlign w:val="center"/>
          </w:tcPr>
          <w:p w14:paraId="1C7BC2BD" w14:textId="77777777" w:rsidR="00855C87" w:rsidRPr="001073C1" w:rsidRDefault="00855C87" w:rsidP="00912CD3">
            <w:pPr>
              <w:tabs>
                <w:tab w:val="left" w:pos="540"/>
              </w:tabs>
              <w:spacing w:after="0" w:line="240" w:lineRule="auto"/>
              <w:jc w:val="center"/>
              <w:rPr>
                <w:rFonts w:ascii="Arial" w:hAnsi="Arial" w:cs="Arial"/>
                <w:b/>
                <w:sz w:val="24"/>
                <w:szCs w:val="24"/>
              </w:rPr>
            </w:pPr>
            <w:r w:rsidRPr="001073C1">
              <w:rPr>
                <w:rFonts w:ascii="Arial" w:hAnsi="Arial" w:cs="Arial"/>
                <w:b/>
                <w:sz w:val="24"/>
                <w:szCs w:val="24"/>
              </w:rPr>
              <w:t>Section Title</w:t>
            </w:r>
          </w:p>
        </w:tc>
        <w:tc>
          <w:tcPr>
            <w:tcW w:w="1600" w:type="dxa"/>
            <w:shd w:val="clear" w:color="auto" w:fill="FFFFFF" w:themeFill="background1"/>
            <w:vAlign w:val="center"/>
          </w:tcPr>
          <w:p w14:paraId="52EA8AA0" w14:textId="77777777" w:rsidR="00855C87" w:rsidRPr="001073C1" w:rsidRDefault="00855C87" w:rsidP="00912CD3">
            <w:pPr>
              <w:tabs>
                <w:tab w:val="left" w:pos="540"/>
              </w:tabs>
              <w:spacing w:after="0" w:line="240" w:lineRule="auto"/>
              <w:jc w:val="center"/>
              <w:rPr>
                <w:rFonts w:ascii="Arial" w:hAnsi="Arial" w:cs="Arial"/>
                <w:b/>
                <w:sz w:val="24"/>
                <w:szCs w:val="24"/>
              </w:rPr>
            </w:pPr>
            <w:r w:rsidRPr="001073C1">
              <w:rPr>
                <w:rFonts w:ascii="Arial" w:hAnsi="Arial" w:cs="Arial"/>
                <w:b/>
                <w:sz w:val="24"/>
                <w:szCs w:val="24"/>
              </w:rPr>
              <w:t>Max Points Allowed</w:t>
            </w:r>
          </w:p>
        </w:tc>
        <w:tc>
          <w:tcPr>
            <w:tcW w:w="3720" w:type="dxa"/>
            <w:shd w:val="clear" w:color="auto" w:fill="FFFFFF" w:themeFill="background1"/>
            <w:vAlign w:val="center"/>
          </w:tcPr>
          <w:p w14:paraId="0AD4FE49" w14:textId="77777777" w:rsidR="00855C87" w:rsidRPr="001073C1" w:rsidRDefault="00855C87" w:rsidP="00912CD3">
            <w:pPr>
              <w:tabs>
                <w:tab w:val="left" w:pos="540"/>
              </w:tabs>
              <w:spacing w:after="0" w:line="240" w:lineRule="auto"/>
              <w:jc w:val="center"/>
              <w:rPr>
                <w:rFonts w:ascii="Arial" w:hAnsi="Arial" w:cs="Arial"/>
                <w:b/>
                <w:sz w:val="24"/>
                <w:szCs w:val="24"/>
              </w:rPr>
            </w:pPr>
            <w:r w:rsidRPr="001073C1">
              <w:rPr>
                <w:rFonts w:ascii="Arial" w:hAnsi="Arial" w:cs="Arial"/>
                <w:b/>
                <w:sz w:val="24"/>
                <w:szCs w:val="24"/>
              </w:rPr>
              <w:t>Section Content</w:t>
            </w:r>
          </w:p>
        </w:tc>
      </w:tr>
      <w:tr w:rsidR="00DA7BEA" w:rsidRPr="006C065E" w14:paraId="3DCA0E83" w14:textId="77777777" w:rsidTr="00DA7BEA">
        <w:trPr>
          <w:jc w:val="center"/>
        </w:trPr>
        <w:tc>
          <w:tcPr>
            <w:tcW w:w="1357" w:type="dxa"/>
            <w:shd w:val="clear" w:color="auto" w:fill="FFFFFF" w:themeFill="background1"/>
          </w:tcPr>
          <w:p w14:paraId="3771F0AC" w14:textId="77777777"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1</w:t>
            </w:r>
          </w:p>
        </w:tc>
        <w:tc>
          <w:tcPr>
            <w:tcW w:w="3608" w:type="dxa"/>
            <w:shd w:val="clear" w:color="auto" w:fill="FFFFFF" w:themeFill="background1"/>
          </w:tcPr>
          <w:p w14:paraId="292AC7EF" w14:textId="6F3BE057" w:rsidR="00DA7BEA" w:rsidRPr="00DA7BEA" w:rsidRDefault="00DA7BEA" w:rsidP="00DA7BEA">
            <w:pPr>
              <w:tabs>
                <w:tab w:val="left" w:pos="540"/>
              </w:tabs>
              <w:spacing w:after="0" w:line="240" w:lineRule="auto"/>
              <w:rPr>
                <w:rFonts w:ascii="Arial" w:hAnsi="Arial" w:cs="Arial"/>
              </w:rPr>
            </w:pPr>
            <w:r w:rsidRPr="00DA7BEA">
              <w:rPr>
                <w:rFonts w:ascii="Arial" w:hAnsi="Arial" w:cs="Arial"/>
              </w:rPr>
              <w:t>Executive Summary</w:t>
            </w:r>
          </w:p>
        </w:tc>
        <w:tc>
          <w:tcPr>
            <w:tcW w:w="1600" w:type="dxa"/>
            <w:shd w:val="clear" w:color="auto" w:fill="FFFFFF" w:themeFill="background1"/>
          </w:tcPr>
          <w:p w14:paraId="6944E04E" w14:textId="494F627D"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NA</w:t>
            </w:r>
          </w:p>
        </w:tc>
        <w:tc>
          <w:tcPr>
            <w:tcW w:w="3720" w:type="dxa"/>
            <w:shd w:val="clear" w:color="auto" w:fill="FFFFFF" w:themeFill="background1"/>
          </w:tcPr>
          <w:p w14:paraId="125E114A" w14:textId="5139195F" w:rsidR="00DA7BEA" w:rsidRPr="00DA7BEA" w:rsidRDefault="00DA7BEA" w:rsidP="00DA7BEA">
            <w:pPr>
              <w:tabs>
                <w:tab w:val="left" w:pos="540"/>
              </w:tabs>
              <w:spacing w:after="0" w:line="240" w:lineRule="auto"/>
              <w:rPr>
                <w:rFonts w:ascii="Arial" w:hAnsi="Arial" w:cs="Arial"/>
              </w:rPr>
            </w:pPr>
            <w:r w:rsidRPr="00DA7BEA">
              <w:rPr>
                <w:rFonts w:ascii="Arial" w:hAnsi="Arial" w:cs="Arial"/>
              </w:rPr>
              <w:t>Summarize RFP response</w:t>
            </w:r>
          </w:p>
        </w:tc>
      </w:tr>
      <w:tr w:rsidR="00DA7BEA" w:rsidRPr="006C065E" w14:paraId="305EEE53" w14:textId="77777777" w:rsidTr="00DA7BEA">
        <w:trPr>
          <w:jc w:val="center"/>
        </w:trPr>
        <w:tc>
          <w:tcPr>
            <w:tcW w:w="1357" w:type="dxa"/>
            <w:shd w:val="clear" w:color="auto" w:fill="FFFFFF" w:themeFill="background1"/>
          </w:tcPr>
          <w:p w14:paraId="0B9B8E23" w14:textId="77777777"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2</w:t>
            </w:r>
          </w:p>
        </w:tc>
        <w:tc>
          <w:tcPr>
            <w:tcW w:w="3608" w:type="dxa"/>
            <w:shd w:val="clear" w:color="auto" w:fill="FFFFFF" w:themeFill="background1"/>
          </w:tcPr>
          <w:p w14:paraId="7937D484" w14:textId="77777777" w:rsidR="00DA7BEA" w:rsidRPr="00DA7BEA" w:rsidRDefault="00DA7BEA" w:rsidP="00DA7BEA">
            <w:pPr>
              <w:tabs>
                <w:tab w:val="left" w:pos="540"/>
              </w:tabs>
              <w:spacing w:after="0" w:line="240" w:lineRule="auto"/>
              <w:rPr>
                <w:rFonts w:ascii="Arial" w:hAnsi="Arial" w:cs="Arial"/>
              </w:rPr>
            </w:pPr>
            <w:r w:rsidRPr="00DA7BEA">
              <w:rPr>
                <w:rFonts w:ascii="Arial" w:hAnsi="Arial" w:cs="Arial"/>
              </w:rPr>
              <w:t>Project Management Plan and Schedule</w:t>
            </w:r>
          </w:p>
          <w:p w14:paraId="004FBF0E" w14:textId="671A5B92" w:rsidR="00DA7BEA" w:rsidRPr="00DA7BEA" w:rsidRDefault="00DA7BEA" w:rsidP="00DA7BEA">
            <w:pPr>
              <w:tabs>
                <w:tab w:val="left" w:pos="540"/>
              </w:tabs>
              <w:spacing w:after="0" w:line="240" w:lineRule="auto"/>
              <w:rPr>
                <w:rFonts w:ascii="Arial" w:hAnsi="Arial" w:cs="Arial"/>
              </w:rPr>
            </w:pPr>
          </w:p>
        </w:tc>
        <w:tc>
          <w:tcPr>
            <w:tcW w:w="1600" w:type="dxa"/>
            <w:shd w:val="clear" w:color="auto" w:fill="FFFFFF" w:themeFill="background1"/>
          </w:tcPr>
          <w:p w14:paraId="0E6139D5" w14:textId="37196E4B"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10</w:t>
            </w:r>
          </w:p>
        </w:tc>
        <w:tc>
          <w:tcPr>
            <w:tcW w:w="3720" w:type="dxa"/>
            <w:shd w:val="clear" w:color="auto" w:fill="FFFFFF" w:themeFill="background1"/>
          </w:tcPr>
          <w:p w14:paraId="1019CF5E" w14:textId="77777777" w:rsidR="00DA7BEA" w:rsidRPr="00DA7BEA" w:rsidRDefault="00DA7BEA" w:rsidP="00DA7BEA">
            <w:pPr>
              <w:tabs>
                <w:tab w:val="left" w:pos="540"/>
              </w:tabs>
              <w:spacing w:after="0" w:line="240" w:lineRule="auto"/>
              <w:rPr>
                <w:rFonts w:ascii="Arial" w:hAnsi="Arial" w:cs="Arial"/>
              </w:rPr>
            </w:pPr>
            <w:r w:rsidRPr="00DA7BEA">
              <w:rPr>
                <w:rFonts w:ascii="Arial" w:hAnsi="Arial" w:cs="Arial"/>
              </w:rPr>
              <w:t>Project management process and experience of proposed staff.</w:t>
            </w:r>
          </w:p>
          <w:p w14:paraId="42F44745" w14:textId="0E456D60" w:rsidR="00DA7BEA" w:rsidRPr="00DA7BEA" w:rsidRDefault="00DA7BEA" w:rsidP="00DA7BEA">
            <w:pPr>
              <w:tabs>
                <w:tab w:val="left" w:pos="540"/>
              </w:tabs>
              <w:spacing w:after="0" w:line="240" w:lineRule="auto"/>
              <w:rPr>
                <w:rFonts w:ascii="Arial" w:hAnsi="Arial" w:cs="Arial"/>
              </w:rPr>
            </w:pPr>
            <w:r w:rsidRPr="00DA7BEA">
              <w:rPr>
                <w:rFonts w:ascii="Arial" w:hAnsi="Arial" w:cs="Arial"/>
              </w:rPr>
              <w:t xml:space="preserve">Explicitly map your response to each relevant area in Section </w:t>
            </w:r>
            <w:r w:rsidR="00F96EF7">
              <w:rPr>
                <w:rFonts w:ascii="Arial" w:hAnsi="Arial" w:cs="Arial"/>
              </w:rPr>
              <w:t xml:space="preserve">IV, </w:t>
            </w:r>
            <w:r w:rsidRPr="00DA7BEA">
              <w:rPr>
                <w:rFonts w:ascii="Arial" w:hAnsi="Arial" w:cs="Arial"/>
              </w:rPr>
              <w:t>V and Section VI of this RFP</w:t>
            </w:r>
          </w:p>
        </w:tc>
      </w:tr>
      <w:tr w:rsidR="00DA7BEA" w:rsidRPr="006C065E" w14:paraId="1DC1C93E" w14:textId="77777777" w:rsidTr="00DA7BEA">
        <w:trPr>
          <w:jc w:val="center"/>
        </w:trPr>
        <w:tc>
          <w:tcPr>
            <w:tcW w:w="1357" w:type="dxa"/>
            <w:shd w:val="clear" w:color="auto" w:fill="FFFFFF" w:themeFill="background1"/>
          </w:tcPr>
          <w:p w14:paraId="44E9C46A" w14:textId="77777777"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3</w:t>
            </w:r>
          </w:p>
        </w:tc>
        <w:tc>
          <w:tcPr>
            <w:tcW w:w="3608" w:type="dxa"/>
            <w:shd w:val="clear" w:color="auto" w:fill="FFFFFF" w:themeFill="background1"/>
          </w:tcPr>
          <w:p w14:paraId="619AE802" w14:textId="77777777" w:rsidR="00DA7BEA" w:rsidRPr="00DA7BEA" w:rsidRDefault="00DA7BEA" w:rsidP="00DA7BEA">
            <w:pPr>
              <w:tabs>
                <w:tab w:val="left" w:pos="540"/>
              </w:tabs>
              <w:spacing w:after="0" w:line="240" w:lineRule="auto"/>
              <w:rPr>
                <w:rFonts w:ascii="Arial" w:hAnsi="Arial" w:cs="Arial"/>
              </w:rPr>
            </w:pPr>
            <w:r w:rsidRPr="00DA7BEA">
              <w:rPr>
                <w:rFonts w:ascii="Arial" w:hAnsi="Arial" w:cs="Arial"/>
              </w:rPr>
              <w:t>Technical Response</w:t>
            </w:r>
          </w:p>
          <w:p w14:paraId="7EF6A6A1" w14:textId="0EC371DE" w:rsidR="00DA7BEA" w:rsidRPr="00DA7BEA" w:rsidRDefault="00DA7BEA" w:rsidP="00DA7BEA">
            <w:pPr>
              <w:pStyle w:val="ListParagraph"/>
              <w:numPr>
                <w:ilvl w:val="0"/>
                <w:numId w:val="13"/>
              </w:numPr>
              <w:tabs>
                <w:tab w:val="left" w:pos="540"/>
              </w:tabs>
              <w:spacing w:after="0" w:line="240" w:lineRule="auto"/>
              <w:ind w:left="0"/>
              <w:rPr>
                <w:rFonts w:ascii="Arial" w:hAnsi="Arial" w:cs="Arial"/>
              </w:rPr>
            </w:pPr>
            <w:r w:rsidRPr="00DA7BEA">
              <w:rPr>
                <w:rFonts w:ascii="Arial" w:hAnsi="Arial" w:cs="Arial"/>
              </w:rPr>
              <w:t xml:space="preserve"> </w:t>
            </w:r>
          </w:p>
        </w:tc>
        <w:tc>
          <w:tcPr>
            <w:tcW w:w="1600" w:type="dxa"/>
            <w:shd w:val="clear" w:color="auto" w:fill="FFFFFF" w:themeFill="background1"/>
          </w:tcPr>
          <w:p w14:paraId="5763712A" w14:textId="21EE64F5"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40</w:t>
            </w:r>
          </w:p>
        </w:tc>
        <w:tc>
          <w:tcPr>
            <w:tcW w:w="3720" w:type="dxa"/>
            <w:shd w:val="clear" w:color="auto" w:fill="FFFFFF" w:themeFill="background1"/>
          </w:tcPr>
          <w:p w14:paraId="2FAB16C8" w14:textId="77777777" w:rsidR="00DA7BEA" w:rsidRPr="00DA7BEA" w:rsidRDefault="00DA7BEA" w:rsidP="00DA7BEA">
            <w:pPr>
              <w:tabs>
                <w:tab w:val="left" w:pos="540"/>
              </w:tabs>
              <w:spacing w:after="0" w:line="240" w:lineRule="auto"/>
              <w:rPr>
                <w:rFonts w:ascii="Arial" w:hAnsi="Arial" w:cs="Arial"/>
              </w:rPr>
            </w:pPr>
            <w:r w:rsidRPr="00DA7BEA">
              <w:rPr>
                <w:rFonts w:ascii="Arial" w:hAnsi="Arial" w:cs="Arial"/>
              </w:rPr>
              <w:t>Technical Approach, describe the proposed solution.</w:t>
            </w:r>
          </w:p>
          <w:p w14:paraId="1CF929B5" w14:textId="03CC5BB0" w:rsidR="00DA7BEA" w:rsidRPr="00DA7BEA" w:rsidRDefault="00DA7BEA" w:rsidP="00DA7BEA">
            <w:pPr>
              <w:tabs>
                <w:tab w:val="left" w:pos="540"/>
              </w:tabs>
              <w:spacing w:after="0" w:line="240" w:lineRule="auto"/>
              <w:rPr>
                <w:rFonts w:ascii="Arial" w:hAnsi="Arial" w:cs="Arial"/>
              </w:rPr>
            </w:pPr>
            <w:r w:rsidRPr="00DA7BEA">
              <w:rPr>
                <w:rFonts w:ascii="Arial" w:hAnsi="Arial" w:cs="Arial"/>
              </w:rPr>
              <w:t xml:space="preserve">Explicitly map your response to each relevant area in Section </w:t>
            </w:r>
            <w:r w:rsidR="00F96EF7">
              <w:rPr>
                <w:rFonts w:ascii="Arial" w:hAnsi="Arial" w:cs="Arial"/>
              </w:rPr>
              <w:t xml:space="preserve">IV, </w:t>
            </w:r>
            <w:r w:rsidRPr="00DA7BEA">
              <w:rPr>
                <w:rFonts w:ascii="Arial" w:hAnsi="Arial" w:cs="Arial"/>
              </w:rPr>
              <w:t>V and Section VI of this RFP</w:t>
            </w:r>
          </w:p>
        </w:tc>
      </w:tr>
      <w:tr w:rsidR="00DA7BEA" w:rsidRPr="006C065E" w14:paraId="12C62B64" w14:textId="77777777" w:rsidTr="00DA7BEA">
        <w:trPr>
          <w:jc w:val="center"/>
        </w:trPr>
        <w:tc>
          <w:tcPr>
            <w:tcW w:w="1357" w:type="dxa"/>
            <w:shd w:val="clear" w:color="auto" w:fill="FFFFFF" w:themeFill="background1"/>
          </w:tcPr>
          <w:p w14:paraId="2E5203C0" w14:textId="77777777"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4</w:t>
            </w:r>
          </w:p>
        </w:tc>
        <w:tc>
          <w:tcPr>
            <w:tcW w:w="3608" w:type="dxa"/>
            <w:shd w:val="clear" w:color="auto" w:fill="FFFFFF" w:themeFill="background1"/>
          </w:tcPr>
          <w:p w14:paraId="1B66A762" w14:textId="7D309CE8" w:rsidR="00DA7BEA" w:rsidRPr="00DA7BEA" w:rsidRDefault="00DA7BEA" w:rsidP="00DA7BEA">
            <w:pPr>
              <w:tabs>
                <w:tab w:val="left" w:pos="540"/>
              </w:tabs>
              <w:spacing w:after="0" w:line="240" w:lineRule="auto"/>
              <w:rPr>
                <w:rFonts w:ascii="Arial" w:hAnsi="Arial" w:cs="Arial"/>
              </w:rPr>
            </w:pPr>
            <w:r w:rsidRPr="00DA7BEA">
              <w:rPr>
                <w:rFonts w:ascii="Arial" w:hAnsi="Arial" w:cs="Arial"/>
              </w:rPr>
              <w:t>Previous Vendor project experience and Proposed Personnel</w:t>
            </w:r>
          </w:p>
        </w:tc>
        <w:tc>
          <w:tcPr>
            <w:tcW w:w="1600" w:type="dxa"/>
            <w:shd w:val="clear" w:color="auto" w:fill="FFFFFF" w:themeFill="background1"/>
          </w:tcPr>
          <w:p w14:paraId="4C300AC8" w14:textId="1049007B"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30</w:t>
            </w:r>
          </w:p>
        </w:tc>
        <w:tc>
          <w:tcPr>
            <w:tcW w:w="3720" w:type="dxa"/>
            <w:shd w:val="clear" w:color="auto" w:fill="FFFFFF" w:themeFill="background1"/>
          </w:tcPr>
          <w:p w14:paraId="6A1A6CA0" w14:textId="7F4437F2" w:rsidR="00DA7BEA" w:rsidRPr="00DA7BEA" w:rsidRDefault="00DA7BEA" w:rsidP="00DA7BEA">
            <w:pPr>
              <w:tabs>
                <w:tab w:val="left" w:pos="540"/>
              </w:tabs>
              <w:spacing w:after="0" w:line="240" w:lineRule="auto"/>
              <w:rPr>
                <w:rFonts w:ascii="Arial" w:hAnsi="Arial" w:cs="Arial"/>
              </w:rPr>
            </w:pPr>
            <w:r w:rsidRPr="00DA7BEA">
              <w:rPr>
                <w:rFonts w:ascii="Arial" w:hAnsi="Arial" w:cs="Arial"/>
              </w:rPr>
              <w:t>Provide two examples of other similar projects related to the SOW and include contact information for each project.</w:t>
            </w:r>
          </w:p>
        </w:tc>
      </w:tr>
      <w:tr w:rsidR="00DA7BEA" w:rsidRPr="006C065E" w14:paraId="4587C86E" w14:textId="77777777" w:rsidTr="00DA7BEA">
        <w:trPr>
          <w:jc w:val="center"/>
        </w:trPr>
        <w:tc>
          <w:tcPr>
            <w:tcW w:w="1357" w:type="dxa"/>
            <w:shd w:val="clear" w:color="auto" w:fill="FFFFFF" w:themeFill="background1"/>
          </w:tcPr>
          <w:p w14:paraId="577B5911" w14:textId="77777777"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5</w:t>
            </w:r>
          </w:p>
        </w:tc>
        <w:tc>
          <w:tcPr>
            <w:tcW w:w="3608" w:type="dxa"/>
            <w:shd w:val="clear" w:color="auto" w:fill="FFFFFF" w:themeFill="background1"/>
          </w:tcPr>
          <w:p w14:paraId="3214D4CB" w14:textId="25A5CE43" w:rsidR="00DA7BEA" w:rsidRPr="00DA7BEA" w:rsidRDefault="00DA7BEA" w:rsidP="00DA7BEA">
            <w:pPr>
              <w:tabs>
                <w:tab w:val="left" w:pos="540"/>
              </w:tabs>
              <w:spacing w:after="0" w:line="240" w:lineRule="auto"/>
              <w:rPr>
                <w:rFonts w:ascii="Arial" w:hAnsi="Arial" w:cs="Arial"/>
              </w:rPr>
            </w:pPr>
            <w:r w:rsidRPr="00DA7BEA">
              <w:rPr>
                <w:rFonts w:ascii="Arial" w:hAnsi="Arial" w:cs="Arial"/>
              </w:rPr>
              <w:t xml:space="preserve">Cost Estimate </w:t>
            </w:r>
          </w:p>
        </w:tc>
        <w:tc>
          <w:tcPr>
            <w:tcW w:w="1600" w:type="dxa"/>
            <w:shd w:val="clear" w:color="auto" w:fill="FFFFFF" w:themeFill="background1"/>
          </w:tcPr>
          <w:p w14:paraId="64342DA3" w14:textId="423B1684"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10</w:t>
            </w:r>
          </w:p>
        </w:tc>
        <w:tc>
          <w:tcPr>
            <w:tcW w:w="3720" w:type="dxa"/>
            <w:shd w:val="clear" w:color="auto" w:fill="FFFFFF" w:themeFill="background1"/>
          </w:tcPr>
          <w:p w14:paraId="40C7A167" w14:textId="2ACD629F" w:rsidR="00DA7BEA" w:rsidRPr="00DA7BEA" w:rsidRDefault="00DA7BEA" w:rsidP="00DA7BEA">
            <w:pPr>
              <w:tabs>
                <w:tab w:val="left" w:pos="540"/>
              </w:tabs>
              <w:spacing w:after="0" w:line="240" w:lineRule="auto"/>
              <w:rPr>
                <w:rFonts w:ascii="Arial" w:hAnsi="Arial" w:cs="Arial"/>
              </w:rPr>
            </w:pPr>
            <w:r>
              <w:rPr>
                <w:rFonts w:ascii="Arial" w:hAnsi="Arial" w:cs="Arial"/>
              </w:rPr>
              <w:t>Each response shall</w:t>
            </w:r>
            <w:r w:rsidRPr="00DA7BEA">
              <w:rPr>
                <w:rFonts w:ascii="Arial" w:hAnsi="Arial" w:cs="Arial"/>
              </w:rPr>
              <w:t xml:space="preserve"> include a price breakdown of the proposed solution. </w:t>
            </w:r>
            <w:r>
              <w:rPr>
                <w:rFonts w:ascii="Arial" w:hAnsi="Arial" w:cs="Arial"/>
              </w:rPr>
              <w:t>Pricing shall</w:t>
            </w:r>
            <w:r w:rsidRPr="00DA7BEA">
              <w:rPr>
                <w:rFonts w:ascii="Arial" w:hAnsi="Arial" w:cs="Arial"/>
              </w:rPr>
              <w:t xml:space="preserve"> include a detailed buildup of Labor costs, Other Direct Costs, and Fees.</w:t>
            </w:r>
          </w:p>
        </w:tc>
      </w:tr>
      <w:tr w:rsidR="00DA7BEA" w:rsidRPr="006C065E" w14:paraId="18855716" w14:textId="77777777" w:rsidTr="00DA7BEA">
        <w:trPr>
          <w:jc w:val="center"/>
        </w:trPr>
        <w:tc>
          <w:tcPr>
            <w:tcW w:w="1357" w:type="dxa"/>
            <w:shd w:val="clear" w:color="auto" w:fill="FFFFFF" w:themeFill="background1"/>
          </w:tcPr>
          <w:p w14:paraId="50CEC92B" w14:textId="261AF27C"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6</w:t>
            </w:r>
          </w:p>
        </w:tc>
        <w:tc>
          <w:tcPr>
            <w:tcW w:w="3608" w:type="dxa"/>
            <w:shd w:val="clear" w:color="auto" w:fill="FFFFFF" w:themeFill="background1"/>
          </w:tcPr>
          <w:p w14:paraId="28086597" w14:textId="7D37654B" w:rsidR="00DA7BEA" w:rsidRPr="00DA7BEA" w:rsidRDefault="00DA7BEA" w:rsidP="00DA7BEA">
            <w:pPr>
              <w:tabs>
                <w:tab w:val="left" w:pos="540"/>
              </w:tabs>
              <w:spacing w:after="0" w:line="240" w:lineRule="auto"/>
              <w:rPr>
                <w:rFonts w:ascii="Arial" w:hAnsi="Arial" w:cs="Arial"/>
              </w:rPr>
            </w:pPr>
            <w:r w:rsidRPr="00DA7BEA">
              <w:rPr>
                <w:rFonts w:ascii="Arial" w:hAnsi="Arial" w:cs="Arial"/>
              </w:rPr>
              <w:t>Terms and Conditions</w:t>
            </w:r>
          </w:p>
        </w:tc>
        <w:tc>
          <w:tcPr>
            <w:tcW w:w="1600" w:type="dxa"/>
            <w:shd w:val="clear" w:color="auto" w:fill="FFFFFF" w:themeFill="background1"/>
          </w:tcPr>
          <w:p w14:paraId="652E2C11" w14:textId="57268513"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10</w:t>
            </w:r>
          </w:p>
        </w:tc>
        <w:tc>
          <w:tcPr>
            <w:tcW w:w="3720" w:type="dxa"/>
            <w:shd w:val="clear" w:color="auto" w:fill="FFFFFF" w:themeFill="background1"/>
          </w:tcPr>
          <w:p w14:paraId="375D7CB1" w14:textId="00E19AE7" w:rsidR="00DA7BEA" w:rsidRPr="00DA7BEA" w:rsidRDefault="00DA7BEA" w:rsidP="00DA7BEA">
            <w:pPr>
              <w:tabs>
                <w:tab w:val="left" w:pos="540"/>
              </w:tabs>
              <w:spacing w:after="0" w:line="240" w:lineRule="auto"/>
              <w:rPr>
                <w:rFonts w:ascii="Arial" w:hAnsi="Arial" w:cs="Arial"/>
              </w:rPr>
            </w:pPr>
            <w:r w:rsidRPr="00DA7BEA">
              <w:rPr>
                <w:rFonts w:ascii="Arial" w:hAnsi="Arial" w:cs="Arial"/>
              </w:rPr>
              <w:t xml:space="preserve">Acceptance of Terms and Conditions (Appendix </w:t>
            </w:r>
            <w:r>
              <w:rPr>
                <w:rFonts w:ascii="Arial" w:hAnsi="Arial" w:cs="Arial"/>
              </w:rPr>
              <w:t>B</w:t>
            </w:r>
            <w:r w:rsidRPr="00DA7BEA">
              <w:rPr>
                <w:rFonts w:ascii="Arial" w:hAnsi="Arial" w:cs="Arial"/>
              </w:rPr>
              <w:t>)</w:t>
            </w:r>
          </w:p>
        </w:tc>
      </w:tr>
      <w:tr w:rsidR="00DA7BEA" w:rsidRPr="006C065E" w14:paraId="3886F17F" w14:textId="77777777" w:rsidTr="00DA7BEA">
        <w:trPr>
          <w:trHeight w:val="58"/>
          <w:jc w:val="center"/>
        </w:trPr>
        <w:tc>
          <w:tcPr>
            <w:tcW w:w="1357" w:type="dxa"/>
            <w:shd w:val="clear" w:color="auto" w:fill="FFFFFF" w:themeFill="background1"/>
          </w:tcPr>
          <w:p w14:paraId="4E6AB717" w14:textId="7DCB4D9E"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7</w:t>
            </w:r>
          </w:p>
        </w:tc>
        <w:tc>
          <w:tcPr>
            <w:tcW w:w="3608" w:type="dxa"/>
            <w:shd w:val="clear" w:color="auto" w:fill="FFFFFF" w:themeFill="background1"/>
          </w:tcPr>
          <w:p w14:paraId="6EFECDDC" w14:textId="1AA53F26" w:rsidR="00DA7BEA" w:rsidRPr="00DA7BEA" w:rsidRDefault="00DA7BEA" w:rsidP="00DA7BEA">
            <w:pPr>
              <w:tabs>
                <w:tab w:val="left" w:pos="540"/>
              </w:tabs>
              <w:spacing w:after="0" w:line="240" w:lineRule="auto"/>
              <w:rPr>
                <w:rFonts w:ascii="Arial" w:hAnsi="Arial" w:cs="Arial"/>
              </w:rPr>
            </w:pPr>
            <w:r w:rsidRPr="00DA7BEA">
              <w:rPr>
                <w:rFonts w:ascii="Arial" w:hAnsi="Arial" w:cs="Arial"/>
              </w:rPr>
              <w:t>Additional information</w:t>
            </w:r>
          </w:p>
        </w:tc>
        <w:tc>
          <w:tcPr>
            <w:tcW w:w="1600" w:type="dxa"/>
            <w:shd w:val="clear" w:color="auto" w:fill="FFFFFF" w:themeFill="background1"/>
          </w:tcPr>
          <w:p w14:paraId="402C6F54" w14:textId="5BE96B01" w:rsidR="00DA7BEA" w:rsidRPr="00DA7BEA" w:rsidRDefault="00DA7BEA" w:rsidP="00DA7BEA">
            <w:pPr>
              <w:tabs>
                <w:tab w:val="left" w:pos="540"/>
              </w:tabs>
              <w:spacing w:after="0" w:line="240" w:lineRule="auto"/>
              <w:jc w:val="center"/>
              <w:rPr>
                <w:rFonts w:ascii="Arial" w:hAnsi="Arial" w:cs="Arial"/>
              </w:rPr>
            </w:pPr>
            <w:r w:rsidRPr="00DA7BEA">
              <w:rPr>
                <w:rFonts w:ascii="Arial" w:hAnsi="Arial" w:cs="Arial"/>
              </w:rPr>
              <w:t>NA</w:t>
            </w:r>
          </w:p>
        </w:tc>
        <w:tc>
          <w:tcPr>
            <w:tcW w:w="3720" w:type="dxa"/>
            <w:shd w:val="clear" w:color="auto" w:fill="FFFFFF" w:themeFill="background1"/>
          </w:tcPr>
          <w:p w14:paraId="03B7AD7B" w14:textId="79B3AAD5" w:rsidR="00DA7BEA" w:rsidRPr="00DA7BEA" w:rsidRDefault="00DA7BEA" w:rsidP="00DA7BEA">
            <w:pPr>
              <w:tabs>
                <w:tab w:val="left" w:pos="540"/>
              </w:tabs>
              <w:spacing w:after="0" w:line="240" w:lineRule="auto"/>
              <w:rPr>
                <w:rFonts w:ascii="Arial" w:hAnsi="Arial" w:cs="Arial"/>
              </w:rPr>
            </w:pPr>
            <w:r w:rsidRPr="00DA7BEA">
              <w:rPr>
                <w:rFonts w:ascii="Arial" w:hAnsi="Arial" w:cs="Arial"/>
              </w:rPr>
              <w:t>Confidentiality requirements and other information the vendor deems appropriate.</w:t>
            </w:r>
          </w:p>
        </w:tc>
      </w:tr>
    </w:tbl>
    <w:p w14:paraId="56635556" w14:textId="77777777" w:rsidR="00E37301" w:rsidRDefault="00E37301" w:rsidP="00912CD3">
      <w:pPr>
        <w:pStyle w:val="ListParagraph"/>
        <w:tabs>
          <w:tab w:val="left" w:pos="540"/>
        </w:tabs>
        <w:spacing w:after="0" w:line="240" w:lineRule="auto"/>
        <w:ind w:left="0"/>
        <w:rPr>
          <w:rFonts w:ascii="Arial" w:hAnsi="Arial" w:cs="Arial"/>
          <w:sz w:val="24"/>
          <w:szCs w:val="24"/>
        </w:rPr>
      </w:pPr>
    </w:p>
    <w:p w14:paraId="761DBEE6" w14:textId="2B16FB11" w:rsidR="004166B5" w:rsidRPr="006C065E" w:rsidRDefault="00FF7248" w:rsidP="00912CD3">
      <w:pPr>
        <w:pStyle w:val="ListParagraph"/>
        <w:tabs>
          <w:tab w:val="left" w:pos="540"/>
        </w:tabs>
        <w:spacing w:after="0" w:line="240" w:lineRule="auto"/>
        <w:ind w:left="0"/>
        <w:rPr>
          <w:rFonts w:ascii="Arial" w:hAnsi="Arial" w:cs="Arial"/>
          <w:sz w:val="24"/>
          <w:szCs w:val="24"/>
        </w:rPr>
      </w:pPr>
      <w:r w:rsidRPr="006C065E">
        <w:rPr>
          <w:rFonts w:ascii="Arial" w:hAnsi="Arial" w:cs="Arial"/>
          <w:sz w:val="24"/>
          <w:szCs w:val="24"/>
        </w:rPr>
        <w:t>Vendors</w:t>
      </w:r>
      <w:r w:rsidR="004166B5" w:rsidRPr="006C065E">
        <w:rPr>
          <w:rFonts w:ascii="Arial" w:hAnsi="Arial" w:cs="Arial"/>
          <w:sz w:val="24"/>
          <w:szCs w:val="24"/>
        </w:rPr>
        <w:t xml:space="preserve"> may be given an opportunity to provide an oral presentation or demonstration at the discretion of</w:t>
      </w:r>
      <w:r w:rsidRPr="006C065E">
        <w:rPr>
          <w:rFonts w:ascii="Arial" w:hAnsi="Arial" w:cs="Arial"/>
          <w:sz w:val="24"/>
          <w:szCs w:val="24"/>
        </w:rPr>
        <w:t xml:space="preserve"> </w:t>
      </w:r>
      <w:r w:rsidR="001A2FB1">
        <w:rPr>
          <w:rFonts w:ascii="Arial" w:hAnsi="Arial" w:cs="Arial"/>
          <w:sz w:val="24"/>
          <w:szCs w:val="24"/>
        </w:rPr>
        <w:t>NASWA</w:t>
      </w:r>
      <w:r w:rsidR="00683488">
        <w:rPr>
          <w:rFonts w:ascii="Arial" w:hAnsi="Arial" w:cs="Arial"/>
          <w:sz w:val="24"/>
          <w:szCs w:val="24"/>
        </w:rPr>
        <w:t xml:space="preserve">.  </w:t>
      </w:r>
      <w:r w:rsidR="004166B5" w:rsidRPr="006C065E">
        <w:rPr>
          <w:rFonts w:ascii="Arial" w:hAnsi="Arial" w:cs="Arial"/>
          <w:sz w:val="24"/>
          <w:szCs w:val="24"/>
        </w:rPr>
        <w:t xml:space="preserve">During the presentation, </w:t>
      </w:r>
      <w:r w:rsidRPr="006C065E">
        <w:rPr>
          <w:rFonts w:ascii="Arial" w:hAnsi="Arial" w:cs="Arial"/>
          <w:sz w:val="24"/>
          <w:szCs w:val="24"/>
        </w:rPr>
        <w:t>Vendor</w:t>
      </w:r>
      <w:r w:rsidR="004166B5" w:rsidRPr="006C065E">
        <w:rPr>
          <w:rFonts w:ascii="Arial" w:hAnsi="Arial" w:cs="Arial"/>
          <w:sz w:val="24"/>
          <w:szCs w:val="24"/>
        </w:rPr>
        <w:t xml:space="preserve"> shall provide specific responses to the questions posed to it and may also make a summary presentation of its proposal</w:t>
      </w:r>
      <w:r w:rsidR="00AD2D5D" w:rsidRPr="006C065E">
        <w:rPr>
          <w:rFonts w:ascii="Arial" w:hAnsi="Arial" w:cs="Arial"/>
          <w:sz w:val="24"/>
          <w:szCs w:val="24"/>
        </w:rPr>
        <w:t>.</w:t>
      </w:r>
      <w:r w:rsidR="00683488">
        <w:rPr>
          <w:rFonts w:ascii="Arial" w:hAnsi="Arial" w:cs="Arial"/>
          <w:sz w:val="24"/>
          <w:szCs w:val="24"/>
        </w:rPr>
        <w:t xml:space="preserve">  </w:t>
      </w:r>
      <w:r w:rsidR="004166B5" w:rsidRPr="006C065E">
        <w:rPr>
          <w:rFonts w:ascii="Arial" w:hAnsi="Arial" w:cs="Arial"/>
          <w:sz w:val="24"/>
          <w:szCs w:val="24"/>
        </w:rPr>
        <w:t>The entire oral pr</w:t>
      </w:r>
      <w:r w:rsidR="00DB5544">
        <w:rPr>
          <w:rFonts w:ascii="Arial" w:hAnsi="Arial" w:cs="Arial"/>
          <w:sz w:val="24"/>
          <w:szCs w:val="24"/>
        </w:rPr>
        <w:t xml:space="preserve">esentation by the awarded </w:t>
      </w:r>
      <w:r w:rsidRPr="006C065E">
        <w:rPr>
          <w:rFonts w:ascii="Arial" w:hAnsi="Arial" w:cs="Arial"/>
          <w:sz w:val="24"/>
          <w:szCs w:val="24"/>
        </w:rPr>
        <w:t xml:space="preserve">vendor </w:t>
      </w:r>
      <w:r w:rsidR="004166B5" w:rsidRPr="006C065E">
        <w:rPr>
          <w:rFonts w:ascii="Arial" w:hAnsi="Arial" w:cs="Arial"/>
          <w:sz w:val="24"/>
          <w:szCs w:val="24"/>
        </w:rPr>
        <w:t xml:space="preserve">will become part of the contractual artifacts and will be legally binding on the </w:t>
      </w:r>
      <w:r w:rsidRPr="006C065E">
        <w:rPr>
          <w:rFonts w:ascii="Arial" w:hAnsi="Arial" w:cs="Arial"/>
          <w:sz w:val="24"/>
          <w:szCs w:val="24"/>
        </w:rPr>
        <w:t xml:space="preserve">vendor </w:t>
      </w:r>
      <w:r w:rsidR="004166B5" w:rsidRPr="006C065E">
        <w:rPr>
          <w:rFonts w:ascii="Arial" w:hAnsi="Arial" w:cs="Arial"/>
          <w:sz w:val="24"/>
          <w:szCs w:val="24"/>
        </w:rPr>
        <w:t>unless otherwise overridden by subsequent contract negotiations in writing.</w:t>
      </w:r>
    </w:p>
    <w:p w14:paraId="6E317536" w14:textId="77777777" w:rsidR="004166B5" w:rsidRPr="006C065E" w:rsidRDefault="004166B5" w:rsidP="00912CD3">
      <w:pPr>
        <w:pStyle w:val="ListParagraph"/>
        <w:tabs>
          <w:tab w:val="left" w:pos="540"/>
        </w:tabs>
        <w:spacing w:after="0" w:line="240" w:lineRule="auto"/>
        <w:ind w:left="0"/>
        <w:rPr>
          <w:rFonts w:ascii="Arial" w:hAnsi="Arial" w:cs="Arial"/>
          <w:sz w:val="24"/>
          <w:szCs w:val="24"/>
        </w:rPr>
      </w:pPr>
    </w:p>
    <w:p w14:paraId="7A6A9BF7" w14:textId="77777777" w:rsidR="004166B5" w:rsidRPr="006C065E" w:rsidRDefault="004166B5" w:rsidP="005043A5">
      <w:pPr>
        <w:pStyle w:val="Heading2"/>
        <w:numPr>
          <w:ilvl w:val="0"/>
          <w:numId w:val="10"/>
        </w:numPr>
        <w:tabs>
          <w:tab w:val="left" w:pos="540"/>
        </w:tabs>
        <w:ind w:left="360"/>
      </w:pPr>
      <w:bookmarkStart w:id="23" w:name="_Toc517711386"/>
      <w:r w:rsidRPr="006C065E">
        <w:t>Award and Notification</w:t>
      </w:r>
      <w:bookmarkEnd w:id="23"/>
    </w:p>
    <w:p w14:paraId="66EE3C9A" w14:textId="77777777" w:rsidR="004166B5" w:rsidRPr="006C065E"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ab/>
      </w:r>
    </w:p>
    <w:p w14:paraId="5C97D31C" w14:textId="77777777" w:rsidR="004166B5" w:rsidRPr="006C065E" w:rsidRDefault="004166B5" w:rsidP="005043A5">
      <w:pPr>
        <w:pStyle w:val="ListParagraph"/>
        <w:numPr>
          <w:ilvl w:val="0"/>
          <w:numId w:val="9"/>
        </w:numPr>
        <w:tabs>
          <w:tab w:val="left" w:pos="540"/>
        </w:tabs>
        <w:spacing w:after="0" w:line="240" w:lineRule="auto"/>
        <w:ind w:left="720"/>
        <w:rPr>
          <w:rFonts w:ascii="Arial" w:hAnsi="Arial" w:cs="Arial"/>
          <w:sz w:val="24"/>
          <w:szCs w:val="24"/>
        </w:rPr>
      </w:pPr>
      <w:r w:rsidRPr="006C065E">
        <w:rPr>
          <w:rFonts w:ascii="Arial" w:hAnsi="Arial" w:cs="Arial"/>
          <w:sz w:val="24"/>
          <w:szCs w:val="24"/>
        </w:rPr>
        <w:t>Award Recommendation</w:t>
      </w:r>
    </w:p>
    <w:p w14:paraId="478AB9FB" w14:textId="77777777" w:rsidR="004166B5" w:rsidRPr="006C065E" w:rsidRDefault="004166B5" w:rsidP="00912CD3">
      <w:pPr>
        <w:pStyle w:val="ListParagraph"/>
        <w:tabs>
          <w:tab w:val="left" w:pos="540"/>
        </w:tabs>
        <w:spacing w:after="0" w:line="240" w:lineRule="auto"/>
        <w:rPr>
          <w:rFonts w:ascii="Arial" w:hAnsi="Arial" w:cs="Arial"/>
          <w:sz w:val="24"/>
          <w:szCs w:val="24"/>
        </w:rPr>
      </w:pPr>
    </w:p>
    <w:p w14:paraId="300D9FBC" w14:textId="191028A3" w:rsidR="004166B5" w:rsidRPr="006C065E" w:rsidRDefault="004166B5" w:rsidP="00912CD3">
      <w:pPr>
        <w:tabs>
          <w:tab w:val="left" w:pos="540"/>
        </w:tabs>
        <w:spacing w:after="0" w:line="240" w:lineRule="auto"/>
        <w:ind w:left="720"/>
        <w:rPr>
          <w:rFonts w:ascii="Arial" w:hAnsi="Arial" w:cs="Arial"/>
          <w:sz w:val="24"/>
          <w:szCs w:val="24"/>
        </w:rPr>
      </w:pPr>
      <w:r w:rsidRPr="006C065E">
        <w:rPr>
          <w:rFonts w:ascii="Arial" w:hAnsi="Arial" w:cs="Arial"/>
          <w:sz w:val="24"/>
          <w:szCs w:val="24"/>
        </w:rPr>
        <w:t xml:space="preserve">Upon completion of the evaluation process, the Evaluation Committee will formulate a recommendation as to which proposal(s) is/are determined to be most advantageous to </w:t>
      </w:r>
      <w:r w:rsidR="001A2FB1">
        <w:rPr>
          <w:rFonts w:ascii="Arial" w:hAnsi="Arial" w:cs="Arial"/>
          <w:sz w:val="24"/>
          <w:szCs w:val="24"/>
        </w:rPr>
        <w:t>NASWA</w:t>
      </w:r>
      <w:r w:rsidRPr="006C065E">
        <w:rPr>
          <w:rFonts w:ascii="Arial" w:hAnsi="Arial" w:cs="Arial"/>
          <w:sz w:val="24"/>
          <w:szCs w:val="24"/>
        </w:rPr>
        <w:t xml:space="preserve"> </w:t>
      </w:r>
      <w:r w:rsidRPr="00927BE5">
        <w:rPr>
          <w:rFonts w:ascii="Arial" w:hAnsi="Arial" w:cs="Arial"/>
          <w:sz w:val="24"/>
          <w:szCs w:val="24"/>
        </w:rPr>
        <w:t xml:space="preserve">within available resources. </w:t>
      </w:r>
    </w:p>
    <w:p w14:paraId="68E4E676" w14:textId="77777777" w:rsidR="004166B5" w:rsidRPr="006C065E" w:rsidRDefault="004166B5" w:rsidP="00912CD3">
      <w:pPr>
        <w:tabs>
          <w:tab w:val="left" w:pos="540"/>
        </w:tabs>
        <w:spacing w:after="0" w:line="240" w:lineRule="auto"/>
        <w:ind w:left="720"/>
        <w:rPr>
          <w:rFonts w:ascii="Arial" w:hAnsi="Arial" w:cs="Arial"/>
          <w:sz w:val="24"/>
          <w:szCs w:val="24"/>
        </w:rPr>
      </w:pPr>
    </w:p>
    <w:p w14:paraId="306A3115" w14:textId="2692EA80" w:rsidR="004166B5" w:rsidRPr="006C065E" w:rsidRDefault="004166B5" w:rsidP="005043A5">
      <w:pPr>
        <w:pStyle w:val="ListParagraph"/>
        <w:numPr>
          <w:ilvl w:val="0"/>
          <w:numId w:val="9"/>
        </w:numPr>
        <w:tabs>
          <w:tab w:val="left" w:pos="540"/>
        </w:tabs>
        <w:spacing w:after="0" w:line="240" w:lineRule="auto"/>
        <w:ind w:left="720"/>
        <w:rPr>
          <w:rFonts w:ascii="Arial" w:hAnsi="Arial" w:cs="Arial"/>
          <w:sz w:val="24"/>
          <w:szCs w:val="24"/>
        </w:rPr>
      </w:pPr>
      <w:r w:rsidRPr="006C065E">
        <w:rPr>
          <w:rFonts w:ascii="Arial" w:hAnsi="Arial" w:cs="Arial"/>
          <w:sz w:val="24"/>
          <w:szCs w:val="24"/>
        </w:rPr>
        <w:t xml:space="preserve">Notice </w:t>
      </w:r>
      <w:r w:rsidR="00DF19F6" w:rsidRPr="006C065E">
        <w:rPr>
          <w:rFonts w:ascii="Arial" w:hAnsi="Arial" w:cs="Arial"/>
          <w:sz w:val="24"/>
          <w:szCs w:val="24"/>
        </w:rPr>
        <w:t>of</w:t>
      </w:r>
      <w:r w:rsidRPr="006C065E">
        <w:rPr>
          <w:rFonts w:ascii="Arial" w:hAnsi="Arial" w:cs="Arial"/>
          <w:sz w:val="24"/>
          <w:szCs w:val="24"/>
        </w:rPr>
        <w:t xml:space="preserve"> Intent </w:t>
      </w:r>
      <w:r w:rsidR="00DF19F6" w:rsidRPr="006C065E">
        <w:rPr>
          <w:rFonts w:ascii="Arial" w:hAnsi="Arial" w:cs="Arial"/>
          <w:sz w:val="24"/>
          <w:szCs w:val="24"/>
        </w:rPr>
        <w:t>to</w:t>
      </w:r>
      <w:r w:rsidRPr="006C065E">
        <w:rPr>
          <w:rFonts w:ascii="Arial" w:hAnsi="Arial" w:cs="Arial"/>
          <w:sz w:val="24"/>
          <w:szCs w:val="24"/>
        </w:rPr>
        <w:t xml:space="preserve"> Award</w:t>
      </w:r>
    </w:p>
    <w:p w14:paraId="74E9C1E6" w14:textId="77777777" w:rsidR="004166B5" w:rsidRPr="006C065E" w:rsidRDefault="004166B5" w:rsidP="00912CD3">
      <w:pPr>
        <w:pStyle w:val="ListParagraph"/>
        <w:tabs>
          <w:tab w:val="left" w:pos="540"/>
        </w:tabs>
        <w:spacing w:after="0" w:line="240" w:lineRule="auto"/>
        <w:rPr>
          <w:rFonts w:ascii="Arial" w:hAnsi="Arial" w:cs="Arial"/>
          <w:sz w:val="24"/>
          <w:szCs w:val="24"/>
        </w:rPr>
      </w:pPr>
    </w:p>
    <w:p w14:paraId="661A5C95" w14:textId="64FCBCBD" w:rsidR="004166B5" w:rsidRPr="006C065E" w:rsidRDefault="004166B5" w:rsidP="00912CD3">
      <w:pPr>
        <w:tabs>
          <w:tab w:val="left" w:pos="540"/>
          <w:tab w:val="left" w:pos="1080"/>
        </w:tabs>
        <w:spacing w:after="0" w:line="240" w:lineRule="auto"/>
        <w:ind w:left="720"/>
        <w:rPr>
          <w:rFonts w:ascii="Arial" w:hAnsi="Arial" w:cs="Arial"/>
          <w:sz w:val="24"/>
          <w:szCs w:val="24"/>
        </w:rPr>
      </w:pPr>
      <w:r w:rsidRPr="006C065E">
        <w:rPr>
          <w:rFonts w:ascii="Arial" w:hAnsi="Arial" w:cs="Arial"/>
          <w:sz w:val="24"/>
          <w:szCs w:val="24"/>
        </w:rPr>
        <w:t xml:space="preserve">Upon approval of the recommendation, a Notice of Intent to Award will be </w:t>
      </w:r>
      <w:r w:rsidR="00927BE5">
        <w:rPr>
          <w:rFonts w:ascii="Arial" w:hAnsi="Arial" w:cs="Arial"/>
          <w:sz w:val="24"/>
          <w:szCs w:val="24"/>
        </w:rPr>
        <w:t>announced</w:t>
      </w:r>
      <w:r w:rsidR="001A2FB1">
        <w:rPr>
          <w:rFonts w:ascii="Arial" w:hAnsi="Arial" w:cs="Arial"/>
          <w:sz w:val="24"/>
          <w:szCs w:val="24"/>
        </w:rPr>
        <w:t xml:space="preserve"> by NASWA</w:t>
      </w:r>
      <w:r w:rsidRPr="006C065E">
        <w:rPr>
          <w:rFonts w:ascii="Arial" w:hAnsi="Arial" w:cs="Arial"/>
          <w:sz w:val="24"/>
          <w:szCs w:val="24"/>
        </w:rPr>
        <w:t xml:space="preserve">.  The awarded </w:t>
      </w:r>
      <w:r w:rsidR="00FF7248" w:rsidRPr="006C065E">
        <w:rPr>
          <w:rFonts w:ascii="Arial" w:hAnsi="Arial" w:cs="Arial"/>
          <w:sz w:val="24"/>
          <w:szCs w:val="24"/>
        </w:rPr>
        <w:t xml:space="preserve">vendor </w:t>
      </w:r>
      <w:r w:rsidR="001A2FB1">
        <w:rPr>
          <w:rFonts w:ascii="Arial" w:hAnsi="Arial" w:cs="Arial"/>
          <w:sz w:val="24"/>
          <w:szCs w:val="24"/>
        </w:rPr>
        <w:t>will be contacted by NASWA</w:t>
      </w:r>
      <w:r w:rsidRPr="006C065E">
        <w:rPr>
          <w:rFonts w:ascii="Arial" w:hAnsi="Arial" w:cs="Arial"/>
          <w:sz w:val="24"/>
          <w:szCs w:val="24"/>
        </w:rPr>
        <w:t xml:space="preserve"> to co</w:t>
      </w:r>
      <w:r w:rsidR="00683488">
        <w:rPr>
          <w:rFonts w:ascii="Arial" w:hAnsi="Arial" w:cs="Arial"/>
          <w:sz w:val="24"/>
          <w:szCs w:val="24"/>
        </w:rPr>
        <w:t>mplete post-award requirements.</w:t>
      </w:r>
    </w:p>
    <w:p w14:paraId="1C5EAD3A" w14:textId="77777777" w:rsidR="004166B5" w:rsidRPr="006C065E" w:rsidRDefault="004166B5" w:rsidP="00912CD3">
      <w:pPr>
        <w:pStyle w:val="ListParagraph"/>
        <w:tabs>
          <w:tab w:val="left" w:pos="540"/>
        </w:tabs>
        <w:spacing w:after="0" w:line="240" w:lineRule="auto"/>
        <w:ind w:left="0"/>
        <w:rPr>
          <w:rFonts w:ascii="Arial" w:hAnsi="Arial" w:cs="Arial"/>
          <w:sz w:val="24"/>
          <w:szCs w:val="24"/>
        </w:rPr>
      </w:pPr>
    </w:p>
    <w:p w14:paraId="607FD67E" w14:textId="77777777" w:rsidR="004166B5" w:rsidRPr="006C065E" w:rsidRDefault="004166B5" w:rsidP="00912CD3">
      <w:pPr>
        <w:pStyle w:val="ListParagraph"/>
        <w:tabs>
          <w:tab w:val="left" w:pos="540"/>
        </w:tabs>
        <w:spacing w:after="0" w:line="240" w:lineRule="auto"/>
        <w:ind w:left="0"/>
        <w:rPr>
          <w:rFonts w:ascii="Arial" w:hAnsi="Arial" w:cs="Arial"/>
          <w:sz w:val="24"/>
          <w:szCs w:val="24"/>
        </w:rPr>
      </w:pPr>
    </w:p>
    <w:p w14:paraId="781BC242" w14:textId="0FCBB8AA" w:rsidR="00AB67E7" w:rsidRDefault="004166B5" w:rsidP="00912CD3">
      <w:pPr>
        <w:pStyle w:val="Heading1"/>
        <w:tabs>
          <w:tab w:val="left" w:pos="540"/>
        </w:tabs>
      </w:pPr>
      <w:bookmarkStart w:id="24" w:name="_Toc517711387"/>
      <w:r w:rsidRPr="006C065E">
        <w:t>RFP EVALUATION PROCES</w:t>
      </w:r>
      <w:r w:rsidR="00AB67E7">
        <w:t>S</w:t>
      </w:r>
      <w:bookmarkEnd w:id="24"/>
    </w:p>
    <w:p w14:paraId="6093590A" w14:textId="77777777" w:rsidR="00AB67E7" w:rsidRDefault="00AB67E7" w:rsidP="00912CD3">
      <w:pPr>
        <w:tabs>
          <w:tab w:val="left" w:pos="540"/>
        </w:tabs>
        <w:spacing w:after="0" w:line="240" w:lineRule="auto"/>
      </w:pPr>
    </w:p>
    <w:p w14:paraId="7C00BFBD" w14:textId="2C4542AD" w:rsidR="004166B5" w:rsidRPr="006C065E" w:rsidRDefault="004166B5" w:rsidP="00912CD3">
      <w:pPr>
        <w:pStyle w:val="Heading2"/>
        <w:tabs>
          <w:tab w:val="left" w:pos="540"/>
        </w:tabs>
      </w:pPr>
      <w:bookmarkStart w:id="25" w:name="_Toc517711388"/>
      <w:r w:rsidRPr="006C065E">
        <w:t>A. Proposal Evaluation</w:t>
      </w:r>
      <w:bookmarkEnd w:id="25"/>
    </w:p>
    <w:p w14:paraId="43C89E56" w14:textId="77777777" w:rsidR="004166B5" w:rsidRPr="006C065E" w:rsidRDefault="004166B5" w:rsidP="00912CD3">
      <w:pPr>
        <w:tabs>
          <w:tab w:val="left" w:pos="540"/>
        </w:tabs>
        <w:spacing w:after="0" w:line="240" w:lineRule="auto"/>
        <w:rPr>
          <w:rFonts w:ascii="Arial" w:hAnsi="Arial" w:cs="Arial"/>
          <w:sz w:val="24"/>
          <w:szCs w:val="24"/>
        </w:rPr>
      </w:pPr>
    </w:p>
    <w:p w14:paraId="024D4AAA" w14:textId="1AC75A33" w:rsidR="00CE292F"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 xml:space="preserve">An Evaluation Committee will judge the merit of proposals timely received </w:t>
      </w:r>
      <w:r w:rsidR="00CE292F">
        <w:rPr>
          <w:rFonts w:ascii="Arial" w:hAnsi="Arial" w:cs="Arial"/>
          <w:sz w:val="24"/>
          <w:szCs w:val="24"/>
        </w:rPr>
        <w:t xml:space="preserve">using the scoring breakdown listed in the </w:t>
      </w:r>
      <w:r w:rsidR="00CE292F" w:rsidRPr="00CE292F">
        <w:rPr>
          <w:rFonts w:ascii="Arial" w:hAnsi="Arial" w:cs="Arial"/>
          <w:sz w:val="24"/>
          <w:szCs w:val="24"/>
        </w:rPr>
        <w:t>Proposal Rating Criteria &amp; Evaluation</w:t>
      </w:r>
      <w:r w:rsidR="00CE292F">
        <w:rPr>
          <w:rFonts w:ascii="Arial" w:hAnsi="Arial" w:cs="Arial"/>
          <w:sz w:val="24"/>
          <w:szCs w:val="24"/>
        </w:rPr>
        <w:t xml:space="preserve"> table.</w:t>
      </w:r>
    </w:p>
    <w:p w14:paraId="34C2BBB1" w14:textId="77777777" w:rsidR="00CE292F" w:rsidRDefault="00CE292F" w:rsidP="00912CD3">
      <w:pPr>
        <w:tabs>
          <w:tab w:val="left" w:pos="540"/>
        </w:tabs>
        <w:spacing w:after="0" w:line="240" w:lineRule="auto"/>
        <w:rPr>
          <w:rFonts w:ascii="Arial" w:hAnsi="Arial" w:cs="Arial"/>
          <w:sz w:val="24"/>
          <w:szCs w:val="24"/>
        </w:rPr>
      </w:pPr>
    </w:p>
    <w:p w14:paraId="026F19A5" w14:textId="2C412D08" w:rsidR="004166B5" w:rsidRPr="006C065E"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 xml:space="preserve"> </w:t>
      </w:r>
    </w:p>
    <w:p w14:paraId="7B377E98" w14:textId="77777777" w:rsidR="004166B5" w:rsidRPr="006C065E" w:rsidRDefault="004166B5" w:rsidP="00912CD3">
      <w:pPr>
        <w:tabs>
          <w:tab w:val="left" w:pos="540"/>
        </w:tabs>
        <w:spacing w:after="0" w:line="240" w:lineRule="auto"/>
        <w:rPr>
          <w:rFonts w:ascii="Arial" w:hAnsi="Arial" w:cs="Arial"/>
          <w:sz w:val="24"/>
          <w:szCs w:val="24"/>
        </w:rPr>
      </w:pPr>
    </w:p>
    <w:p w14:paraId="1B007B25" w14:textId="77777777" w:rsidR="004166B5" w:rsidRPr="006C065E" w:rsidRDefault="004166B5" w:rsidP="00912CD3">
      <w:pPr>
        <w:pStyle w:val="Heading2"/>
        <w:tabs>
          <w:tab w:val="left" w:pos="540"/>
        </w:tabs>
      </w:pPr>
      <w:bookmarkStart w:id="26" w:name="_Toc517711389"/>
      <w:r w:rsidRPr="006C065E">
        <w:t>B. Evaluation Process</w:t>
      </w:r>
      <w:bookmarkEnd w:id="26"/>
    </w:p>
    <w:p w14:paraId="7C80F076" w14:textId="77777777" w:rsidR="004166B5" w:rsidRPr="006C065E" w:rsidRDefault="004166B5" w:rsidP="00912CD3">
      <w:pPr>
        <w:tabs>
          <w:tab w:val="left" w:pos="540"/>
        </w:tabs>
        <w:spacing w:after="0" w:line="240" w:lineRule="auto"/>
        <w:rPr>
          <w:rFonts w:ascii="Arial" w:hAnsi="Arial" w:cs="Arial"/>
          <w:sz w:val="24"/>
          <w:szCs w:val="24"/>
        </w:rPr>
      </w:pPr>
    </w:p>
    <w:p w14:paraId="7995DDA5" w14:textId="3F92C1BA" w:rsidR="004166B5" w:rsidRPr="006C065E" w:rsidRDefault="001A2FB1" w:rsidP="00912CD3">
      <w:pPr>
        <w:tabs>
          <w:tab w:val="left" w:pos="540"/>
        </w:tabs>
        <w:spacing w:after="0" w:line="240" w:lineRule="auto"/>
        <w:rPr>
          <w:rFonts w:ascii="Arial" w:hAnsi="Arial" w:cs="Arial"/>
          <w:sz w:val="24"/>
          <w:szCs w:val="24"/>
        </w:rPr>
      </w:pPr>
      <w:r>
        <w:rPr>
          <w:rFonts w:ascii="Arial" w:hAnsi="Arial" w:cs="Arial"/>
          <w:sz w:val="24"/>
          <w:szCs w:val="24"/>
        </w:rPr>
        <w:t>NASWA</w:t>
      </w:r>
      <w:r w:rsidR="004166B5" w:rsidRPr="006C065E">
        <w:rPr>
          <w:rFonts w:ascii="Arial" w:hAnsi="Arial" w:cs="Arial"/>
          <w:sz w:val="24"/>
          <w:szCs w:val="24"/>
        </w:rPr>
        <w:t xml:space="preserve"> will undertake an intensive, thorough, complete, and fair evaluation process. All </w:t>
      </w:r>
      <w:r w:rsidR="00E1400B">
        <w:rPr>
          <w:rFonts w:ascii="Arial" w:hAnsi="Arial" w:cs="Arial"/>
          <w:sz w:val="24"/>
          <w:szCs w:val="24"/>
        </w:rPr>
        <w:t>b</w:t>
      </w:r>
      <w:r w:rsidR="004166B5" w:rsidRPr="006C065E">
        <w:rPr>
          <w:rFonts w:ascii="Arial" w:hAnsi="Arial" w:cs="Arial"/>
          <w:sz w:val="24"/>
          <w:szCs w:val="24"/>
        </w:rPr>
        <w:t>idders shall be afforded fair and equal treatment throughout the evaluation process.</w:t>
      </w:r>
    </w:p>
    <w:p w14:paraId="0564E9AC" w14:textId="77777777" w:rsidR="004166B5" w:rsidRPr="006C065E" w:rsidRDefault="004166B5" w:rsidP="00912CD3">
      <w:pPr>
        <w:tabs>
          <w:tab w:val="left" w:pos="540"/>
        </w:tabs>
        <w:spacing w:after="0" w:line="240" w:lineRule="auto"/>
        <w:rPr>
          <w:rFonts w:ascii="Arial" w:hAnsi="Arial" w:cs="Arial"/>
          <w:sz w:val="24"/>
          <w:szCs w:val="24"/>
        </w:rPr>
      </w:pPr>
    </w:p>
    <w:p w14:paraId="0B65202A" w14:textId="77777777" w:rsidR="004166B5" w:rsidRPr="006C065E" w:rsidRDefault="004166B5" w:rsidP="005043A5">
      <w:pPr>
        <w:pStyle w:val="Heading2"/>
        <w:numPr>
          <w:ilvl w:val="0"/>
          <w:numId w:val="10"/>
        </w:numPr>
        <w:tabs>
          <w:tab w:val="left" w:pos="540"/>
        </w:tabs>
        <w:ind w:left="360"/>
      </w:pPr>
      <w:bookmarkStart w:id="27" w:name="_Toc517711390"/>
      <w:r w:rsidRPr="006C065E">
        <w:t>Evaluation Committee</w:t>
      </w:r>
      <w:bookmarkEnd w:id="27"/>
    </w:p>
    <w:p w14:paraId="418F92F8" w14:textId="77777777" w:rsidR="004166B5" w:rsidRPr="006C065E" w:rsidRDefault="004166B5" w:rsidP="00912CD3">
      <w:pPr>
        <w:tabs>
          <w:tab w:val="left" w:pos="540"/>
        </w:tabs>
        <w:spacing w:after="0" w:line="240" w:lineRule="auto"/>
        <w:rPr>
          <w:rFonts w:ascii="Arial" w:hAnsi="Arial" w:cs="Arial"/>
          <w:sz w:val="24"/>
          <w:szCs w:val="24"/>
        </w:rPr>
      </w:pPr>
    </w:p>
    <w:p w14:paraId="3C061846" w14:textId="44B87B77" w:rsidR="004166B5"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 xml:space="preserve">Each Evaluation Committee member will independently evaluate the merits of proposals received in accordance with the evaluation factors stated within this RFP, followed by discussion of the entire Evaluation Committee. The sole objective of the Evaluation Committee will be to recommend for award the proposal determined most advantageous to </w:t>
      </w:r>
      <w:r w:rsidR="001A2FB1">
        <w:rPr>
          <w:rFonts w:ascii="Arial" w:hAnsi="Arial" w:cs="Arial"/>
          <w:sz w:val="24"/>
          <w:szCs w:val="24"/>
        </w:rPr>
        <w:t>NASWA</w:t>
      </w:r>
      <w:r w:rsidRPr="006C065E">
        <w:rPr>
          <w:rFonts w:ascii="Arial" w:hAnsi="Arial" w:cs="Arial"/>
          <w:sz w:val="24"/>
          <w:szCs w:val="24"/>
        </w:rPr>
        <w:t>.</w:t>
      </w:r>
    </w:p>
    <w:p w14:paraId="32900FF8" w14:textId="77777777" w:rsidR="00B71766" w:rsidRPr="006C065E" w:rsidRDefault="00B71766" w:rsidP="00912CD3">
      <w:pPr>
        <w:tabs>
          <w:tab w:val="left" w:pos="540"/>
        </w:tabs>
        <w:spacing w:after="0" w:line="240" w:lineRule="auto"/>
        <w:rPr>
          <w:rFonts w:ascii="Arial" w:hAnsi="Arial" w:cs="Arial"/>
          <w:sz w:val="24"/>
          <w:szCs w:val="24"/>
        </w:rPr>
      </w:pPr>
    </w:p>
    <w:p w14:paraId="7125056F" w14:textId="77777777" w:rsidR="004166B5" w:rsidRPr="006C065E" w:rsidRDefault="004166B5" w:rsidP="00912CD3">
      <w:pPr>
        <w:pStyle w:val="Heading2"/>
        <w:tabs>
          <w:tab w:val="left" w:pos="540"/>
        </w:tabs>
      </w:pPr>
      <w:bookmarkStart w:id="28" w:name="_Toc517711391"/>
      <w:r w:rsidRPr="006C065E">
        <w:t>D. Basis for Award</w:t>
      </w:r>
      <w:bookmarkEnd w:id="28"/>
    </w:p>
    <w:p w14:paraId="344E7540" w14:textId="77777777" w:rsidR="004166B5" w:rsidRPr="006C065E" w:rsidRDefault="004166B5" w:rsidP="00912CD3">
      <w:pPr>
        <w:tabs>
          <w:tab w:val="left" w:pos="540"/>
        </w:tabs>
        <w:spacing w:after="0" w:line="240" w:lineRule="auto"/>
        <w:rPr>
          <w:rFonts w:ascii="Arial" w:hAnsi="Arial" w:cs="Arial"/>
          <w:sz w:val="24"/>
          <w:szCs w:val="24"/>
        </w:rPr>
      </w:pPr>
    </w:p>
    <w:p w14:paraId="40F4F0E4" w14:textId="77777777" w:rsidR="004166B5" w:rsidRPr="006C065E"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 xml:space="preserve">The purpose of this RFP is to solicit proposals for the goods/services specified herein. The requirements stated within this RFP represent the minimum performance requirements necessary for response as well as desired elements of performance. </w:t>
      </w:r>
    </w:p>
    <w:p w14:paraId="0FCA301A" w14:textId="77777777" w:rsidR="004166B5" w:rsidRPr="006C065E" w:rsidRDefault="004166B5" w:rsidP="00912CD3">
      <w:pPr>
        <w:tabs>
          <w:tab w:val="left" w:pos="540"/>
        </w:tabs>
        <w:spacing w:after="0" w:line="240" w:lineRule="auto"/>
        <w:rPr>
          <w:rFonts w:ascii="Arial" w:hAnsi="Arial" w:cs="Arial"/>
          <w:sz w:val="24"/>
          <w:szCs w:val="24"/>
        </w:rPr>
      </w:pPr>
    </w:p>
    <w:p w14:paraId="5AA3FDAE" w14:textId="77777777" w:rsidR="004166B5" w:rsidRPr="006C065E" w:rsidRDefault="004166B5" w:rsidP="00912CD3">
      <w:pPr>
        <w:pStyle w:val="Heading2"/>
        <w:tabs>
          <w:tab w:val="left" w:pos="540"/>
        </w:tabs>
      </w:pPr>
      <w:bookmarkStart w:id="29" w:name="_Toc517711392"/>
      <w:r w:rsidRPr="006C065E">
        <w:t>E. Clarifications / Discussions</w:t>
      </w:r>
      <w:bookmarkEnd w:id="29"/>
    </w:p>
    <w:p w14:paraId="6047EACE" w14:textId="77777777" w:rsidR="004166B5" w:rsidRPr="006C065E" w:rsidRDefault="004166B5" w:rsidP="00912CD3">
      <w:pPr>
        <w:tabs>
          <w:tab w:val="left" w:pos="540"/>
        </w:tabs>
        <w:spacing w:after="0" w:line="240" w:lineRule="auto"/>
        <w:rPr>
          <w:rFonts w:ascii="Arial" w:hAnsi="Arial" w:cs="Arial"/>
          <w:sz w:val="24"/>
          <w:szCs w:val="24"/>
        </w:rPr>
      </w:pPr>
    </w:p>
    <w:p w14:paraId="4207BE92" w14:textId="657C5228" w:rsidR="004166B5" w:rsidRPr="006C065E" w:rsidRDefault="001A2FB1" w:rsidP="00912CD3">
      <w:pPr>
        <w:tabs>
          <w:tab w:val="left" w:pos="540"/>
        </w:tabs>
        <w:spacing w:after="0" w:line="240" w:lineRule="auto"/>
        <w:rPr>
          <w:rFonts w:ascii="Arial" w:hAnsi="Arial" w:cs="Arial"/>
          <w:sz w:val="24"/>
          <w:szCs w:val="24"/>
        </w:rPr>
      </w:pPr>
      <w:r>
        <w:rPr>
          <w:rFonts w:ascii="Arial" w:hAnsi="Arial" w:cs="Arial"/>
          <w:sz w:val="24"/>
          <w:szCs w:val="24"/>
        </w:rPr>
        <w:t>NASWA</w:t>
      </w:r>
      <w:r w:rsidR="004166B5" w:rsidRPr="00CC2779">
        <w:rPr>
          <w:rFonts w:ascii="Arial" w:hAnsi="Arial" w:cs="Arial"/>
          <w:sz w:val="24"/>
          <w:szCs w:val="24"/>
        </w:rPr>
        <w:t xml:space="preserve"> may conduct discussions with selected </w:t>
      </w:r>
      <w:r w:rsidR="00FF7248" w:rsidRPr="00CC2779">
        <w:rPr>
          <w:rFonts w:ascii="Arial" w:hAnsi="Arial" w:cs="Arial"/>
          <w:sz w:val="24"/>
          <w:szCs w:val="24"/>
        </w:rPr>
        <w:t xml:space="preserve">vendors </w:t>
      </w:r>
      <w:r w:rsidR="004166B5" w:rsidRPr="00CC2779">
        <w:rPr>
          <w:rFonts w:ascii="Arial" w:hAnsi="Arial" w:cs="Arial"/>
          <w:sz w:val="24"/>
          <w:szCs w:val="24"/>
        </w:rPr>
        <w:t>for the purpose</w:t>
      </w:r>
      <w:r w:rsidR="00C36C19">
        <w:rPr>
          <w:rFonts w:ascii="Arial" w:hAnsi="Arial" w:cs="Arial"/>
          <w:sz w:val="24"/>
          <w:szCs w:val="24"/>
        </w:rPr>
        <w:t>s</w:t>
      </w:r>
      <w:r w:rsidR="004166B5" w:rsidRPr="00CC2779">
        <w:rPr>
          <w:rFonts w:ascii="Arial" w:hAnsi="Arial" w:cs="Arial"/>
          <w:sz w:val="24"/>
          <w:szCs w:val="24"/>
        </w:rPr>
        <w:t xml:space="preserve"> of promoting understanding of the requirements and </w:t>
      </w:r>
      <w:r w:rsidR="0075058B">
        <w:rPr>
          <w:rFonts w:ascii="Arial" w:hAnsi="Arial" w:cs="Arial"/>
          <w:sz w:val="24"/>
          <w:szCs w:val="24"/>
        </w:rPr>
        <w:t>v</w:t>
      </w:r>
      <w:r w:rsidR="00FF7248" w:rsidRPr="00CC2779">
        <w:rPr>
          <w:rFonts w:ascii="Arial" w:hAnsi="Arial" w:cs="Arial"/>
          <w:sz w:val="24"/>
          <w:szCs w:val="24"/>
        </w:rPr>
        <w:t>endor’s</w:t>
      </w:r>
      <w:r w:rsidR="004166B5" w:rsidRPr="00CC2779">
        <w:rPr>
          <w:rFonts w:ascii="Arial" w:hAnsi="Arial" w:cs="Arial"/>
          <w:sz w:val="24"/>
          <w:szCs w:val="24"/>
        </w:rPr>
        <w:t xml:space="preserve"> proposal, and</w:t>
      </w:r>
      <w:r w:rsidR="0075058B">
        <w:rPr>
          <w:rFonts w:ascii="Arial" w:hAnsi="Arial" w:cs="Arial"/>
          <w:sz w:val="24"/>
          <w:szCs w:val="24"/>
        </w:rPr>
        <w:t xml:space="preserve"> </w:t>
      </w:r>
      <w:r w:rsidR="004166B5" w:rsidRPr="00CC2779">
        <w:rPr>
          <w:rFonts w:ascii="Arial" w:hAnsi="Arial" w:cs="Arial"/>
          <w:sz w:val="24"/>
          <w:szCs w:val="24"/>
        </w:rPr>
        <w:t xml:space="preserve">prices and rates. </w:t>
      </w:r>
      <w:r w:rsidR="00D64992" w:rsidRPr="00CC2779">
        <w:rPr>
          <w:rFonts w:ascii="Arial" w:hAnsi="Arial" w:cs="Arial"/>
          <w:sz w:val="24"/>
          <w:szCs w:val="24"/>
        </w:rPr>
        <w:t>Vendors</w:t>
      </w:r>
      <w:r w:rsidR="004166B5" w:rsidRPr="00CC2779">
        <w:rPr>
          <w:rFonts w:ascii="Arial" w:hAnsi="Arial" w:cs="Arial"/>
          <w:sz w:val="24"/>
          <w:szCs w:val="24"/>
        </w:rPr>
        <w:t xml:space="preserve"> engaged in such discussions may be sent a list of questions and will be given </w:t>
      </w:r>
      <w:r w:rsidR="004166B5" w:rsidRPr="00CC2779">
        <w:rPr>
          <w:rFonts w:ascii="Arial" w:hAnsi="Arial" w:cs="Arial"/>
          <w:sz w:val="24"/>
          <w:szCs w:val="24"/>
        </w:rPr>
        <w:lastRenderedPageBreak/>
        <w:t xml:space="preserve">a specified number of days in which to formulate and submit written responses to the questions and provide any related </w:t>
      </w:r>
      <w:r w:rsidR="0075058B">
        <w:rPr>
          <w:rFonts w:ascii="Arial" w:hAnsi="Arial" w:cs="Arial"/>
          <w:sz w:val="24"/>
          <w:szCs w:val="24"/>
        </w:rPr>
        <w:t xml:space="preserve">clarifications </w:t>
      </w:r>
      <w:r w:rsidR="004166B5" w:rsidRPr="00CC2779">
        <w:rPr>
          <w:rFonts w:ascii="Arial" w:hAnsi="Arial" w:cs="Arial"/>
          <w:sz w:val="24"/>
          <w:szCs w:val="24"/>
        </w:rPr>
        <w:t>to their initial proposals. The nature of the questions will be, generally, clarifying in nature and will</w:t>
      </w:r>
      <w:r w:rsidR="00513E0B" w:rsidRPr="00CC2779">
        <w:rPr>
          <w:rFonts w:ascii="Arial" w:hAnsi="Arial" w:cs="Arial"/>
          <w:sz w:val="24"/>
          <w:szCs w:val="24"/>
        </w:rPr>
        <w:t xml:space="preserve"> provide additional details without changing the scope of the proposal</w:t>
      </w:r>
      <w:r w:rsidR="004166B5" w:rsidRPr="00CC2779">
        <w:rPr>
          <w:rFonts w:ascii="Arial" w:hAnsi="Arial" w:cs="Arial"/>
          <w:sz w:val="24"/>
          <w:szCs w:val="24"/>
        </w:rPr>
        <w:t xml:space="preserve">. </w:t>
      </w:r>
      <w:r w:rsidR="0075058B">
        <w:rPr>
          <w:rFonts w:ascii="Arial" w:hAnsi="Arial" w:cs="Arial"/>
          <w:sz w:val="24"/>
          <w:szCs w:val="24"/>
        </w:rPr>
        <w:t xml:space="preserve"> </w:t>
      </w:r>
      <w:r w:rsidR="004166B5" w:rsidRPr="00CC2779">
        <w:rPr>
          <w:rFonts w:ascii="Arial" w:hAnsi="Arial" w:cs="Arial"/>
          <w:sz w:val="24"/>
          <w:szCs w:val="24"/>
        </w:rPr>
        <w:t xml:space="preserve">No major changes will be permitted, nor will </w:t>
      </w:r>
      <w:r>
        <w:rPr>
          <w:rFonts w:ascii="Arial" w:hAnsi="Arial" w:cs="Arial"/>
          <w:sz w:val="24"/>
          <w:szCs w:val="24"/>
        </w:rPr>
        <w:t>NASWA</w:t>
      </w:r>
      <w:r w:rsidR="004166B5" w:rsidRPr="00CC2779">
        <w:rPr>
          <w:rFonts w:ascii="Arial" w:hAnsi="Arial" w:cs="Arial"/>
          <w:sz w:val="24"/>
          <w:szCs w:val="24"/>
        </w:rPr>
        <w:t xml:space="preserve"> accept any additional written materials not relevant to the questions/clarifications requested.</w:t>
      </w:r>
      <w:r w:rsidR="00A00E1A">
        <w:rPr>
          <w:rFonts w:ascii="Arial" w:hAnsi="Arial" w:cs="Arial"/>
          <w:sz w:val="24"/>
          <w:szCs w:val="24"/>
        </w:rPr>
        <w:t xml:space="preserve"> </w:t>
      </w:r>
    </w:p>
    <w:p w14:paraId="3E26C9CC" w14:textId="77777777" w:rsidR="004166B5" w:rsidRPr="006C065E" w:rsidRDefault="004166B5" w:rsidP="00912CD3">
      <w:pPr>
        <w:tabs>
          <w:tab w:val="left" w:pos="540"/>
        </w:tabs>
        <w:spacing w:after="0" w:line="240" w:lineRule="auto"/>
        <w:rPr>
          <w:rFonts w:ascii="Arial" w:hAnsi="Arial" w:cs="Arial"/>
          <w:sz w:val="24"/>
          <w:szCs w:val="24"/>
        </w:rPr>
      </w:pPr>
    </w:p>
    <w:p w14:paraId="71185A05" w14:textId="77777777" w:rsidR="004166B5" w:rsidRPr="006C065E" w:rsidRDefault="004166B5" w:rsidP="00912CD3">
      <w:pPr>
        <w:pStyle w:val="Heading2"/>
        <w:tabs>
          <w:tab w:val="left" w:pos="540"/>
        </w:tabs>
      </w:pPr>
      <w:bookmarkStart w:id="30" w:name="_Toc517711393"/>
      <w:r w:rsidRPr="006C065E">
        <w:t>F.  Best and Final Offers (“BAFO”)</w:t>
      </w:r>
      <w:bookmarkEnd w:id="30"/>
    </w:p>
    <w:p w14:paraId="4E425386" w14:textId="77777777" w:rsidR="004166B5" w:rsidRPr="006C065E" w:rsidRDefault="004166B5" w:rsidP="00912CD3">
      <w:pPr>
        <w:tabs>
          <w:tab w:val="left" w:pos="540"/>
        </w:tabs>
        <w:spacing w:after="0" w:line="240" w:lineRule="auto"/>
        <w:rPr>
          <w:rFonts w:ascii="Arial" w:hAnsi="Arial" w:cs="Arial"/>
          <w:sz w:val="24"/>
          <w:szCs w:val="24"/>
        </w:rPr>
      </w:pPr>
    </w:p>
    <w:p w14:paraId="618B101F" w14:textId="6D68BD0B" w:rsidR="004166B5" w:rsidRPr="006C065E"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Adjustments may be allowed in conjunction with clarifications, discussions, presentations and/or demonstrations, but only to the extent such revisions are consistent within the proposal requirements.</w:t>
      </w:r>
    </w:p>
    <w:p w14:paraId="2EF66A4D" w14:textId="77777777" w:rsidR="004166B5" w:rsidRPr="006C065E" w:rsidRDefault="004166B5" w:rsidP="00912CD3">
      <w:pPr>
        <w:tabs>
          <w:tab w:val="left" w:pos="540"/>
        </w:tabs>
        <w:spacing w:after="0" w:line="240" w:lineRule="auto"/>
        <w:rPr>
          <w:rFonts w:ascii="Arial" w:hAnsi="Arial" w:cs="Arial"/>
          <w:sz w:val="24"/>
          <w:szCs w:val="24"/>
        </w:rPr>
      </w:pPr>
    </w:p>
    <w:p w14:paraId="3E58DB2C" w14:textId="56FD66C2" w:rsidR="004166B5" w:rsidRPr="006C065E"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These revisions will be considered as best and final offers. Such adjustments shall be submitted in writing.</w:t>
      </w:r>
      <w:r w:rsidR="00A00E1A">
        <w:rPr>
          <w:rFonts w:ascii="Arial" w:hAnsi="Arial" w:cs="Arial"/>
          <w:sz w:val="24"/>
          <w:szCs w:val="24"/>
        </w:rPr>
        <w:t xml:space="preserve"> </w:t>
      </w:r>
    </w:p>
    <w:p w14:paraId="0CDE504F" w14:textId="77777777" w:rsidR="00683488" w:rsidRPr="006C065E" w:rsidRDefault="00683488" w:rsidP="00912CD3">
      <w:pPr>
        <w:tabs>
          <w:tab w:val="left" w:pos="540"/>
        </w:tabs>
        <w:spacing w:after="0" w:line="240" w:lineRule="auto"/>
        <w:rPr>
          <w:rFonts w:ascii="Arial" w:hAnsi="Arial" w:cs="Arial"/>
          <w:sz w:val="24"/>
          <w:szCs w:val="24"/>
        </w:rPr>
      </w:pPr>
    </w:p>
    <w:p w14:paraId="466CD0B6" w14:textId="77777777" w:rsidR="004166B5" w:rsidRPr="006C065E" w:rsidRDefault="004166B5" w:rsidP="00912CD3">
      <w:pPr>
        <w:pStyle w:val="Heading2"/>
        <w:tabs>
          <w:tab w:val="left" w:pos="540"/>
        </w:tabs>
      </w:pPr>
      <w:bookmarkStart w:id="31" w:name="_Toc517711394"/>
      <w:r w:rsidRPr="006C065E">
        <w:t>G. Final Evaluations</w:t>
      </w:r>
      <w:bookmarkEnd w:id="31"/>
    </w:p>
    <w:p w14:paraId="578FBBF2" w14:textId="77777777" w:rsidR="004166B5" w:rsidRPr="006C065E" w:rsidRDefault="004166B5" w:rsidP="00912CD3">
      <w:pPr>
        <w:tabs>
          <w:tab w:val="left" w:pos="540"/>
        </w:tabs>
        <w:spacing w:after="0" w:line="240" w:lineRule="auto"/>
        <w:rPr>
          <w:rFonts w:ascii="Arial" w:hAnsi="Arial" w:cs="Arial"/>
          <w:sz w:val="24"/>
          <w:szCs w:val="24"/>
        </w:rPr>
      </w:pPr>
    </w:p>
    <w:p w14:paraId="402A06FC" w14:textId="77777777" w:rsidR="004166B5" w:rsidRPr="006C065E"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 xml:space="preserve">After completion of clarifications, presentations, and BAFOs, as may be required, the Evaluation Committee will re-consider the initial proposal ratings and may make any adjustments they believe to be warranted </w:t>
      </w:r>
      <w:proofErr w:type="gramStart"/>
      <w:r w:rsidRPr="006C065E">
        <w:rPr>
          <w:rFonts w:ascii="Arial" w:hAnsi="Arial" w:cs="Arial"/>
          <w:sz w:val="24"/>
          <w:szCs w:val="24"/>
        </w:rPr>
        <w:t>as a result of</w:t>
      </w:r>
      <w:proofErr w:type="gramEnd"/>
      <w:r w:rsidRPr="006C065E">
        <w:rPr>
          <w:rFonts w:ascii="Arial" w:hAnsi="Arial" w:cs="Arial"/>
          <w:sz w:val="24"/>
          <w:szCs w:val="24"/>
        </w:rPr>
        <w:t xml:space="preserve"> the additional information obtained.</w:t>
      </w:r>
    </w:p>
    <w:p w14:paraId="3525B833" w14:textId="77777777" w:rsidR="00104A2F" w:rsidRPr="006C065E" w:rsidRDefault="00104A2F" w:rsidP="00912CD3">
      <w:pPr>
        <w:tabs>
          <w:tab w:val="left" w:pos="540"/>
        </w:tabs>
        <w:spacing w:after="0" w:line="240" w:lineRule="auto"/>
        <w:rPr>
          <w:rFonts w:ascii="Arial" w:hAnsi="Arial" w:cs="Arial"/>
          <w:sz w:val="24"/>
          <w:szCs w:val="24"/>
        </w:rPr>
      </w:pPr>
    </w:p>
    <w:p w14:paraId="601433D4" w14:textId="77777777" w:rsidR="004166B5" w:rsidRPr="006C065E" w:rsidRDefault="004166B5" w:rsidP="00912CD3">
      <w:pPr>
        <w:pStyle w:val="Heading2"/>
        <w:tabs>
          <w:tab w:val="left" w:pos="540"/>
        </w:tabs>
      </w:pPr>
      <w:bookmarkStart w:id="32" w:name="_Toc517711395"/>
      <w:r w:rsidRPr="006C065E">
        <w:t>H. Notice of Intent to Award</w:t>
      </w:r>
      <w:bookmarkEnd w:id="32"/>
    </w:p>
    <w:p w14:paraId="021523C3" w14:textId="77777777" w:rsidR="004166B5" w:rsidRPr="006C065E" w:rsidRDefault="004166B5" w:rsidP="00912CD3">
      <w:pPr>
        <w:tabs>
          <w:tab w:val="left" w:pos="540"/>
        </w:tabs>
        <w:spacing w:after="0" w:line="240" w:lineRule="auto"/>
        <w:rPr>
          <w:rFonts w:ascii="Arial" w:hAnsi="Arial" w:cs="Arial"/>
          <w:sz w:val="24"/>
          <w:szCs w:val="24"/>
        </w:rPr>
      </w:pPr>
    </w:p>
    <w:p w14:paraId="000997DB" w14:textId="71ABE8C4" w:rsidR="004166B5" w:rsidRPr="006C065E" w:rsidRDefault="004166B5" w:rsidP="00912CD3">
      <w:pPr>
        <w:tabs>
          <w:tab w:val="left" w:pos="540"/>
        </w:tabs>
        <w:spacing w:after="0" w:line="240" w:lineRule="auto"/>
        <w:rPr>
          <w:rFonts w:ascii="Arial" w:hAnsi="Arial" w:cs="Arial"/>
          <w:sz w:val="24"/>
          <w:szCs w:val="24"/>
        </w:rPr>
      </w:pPr>
      <w:r w:rsidRPr="006C065E">
        <w:rPr>
          <w:rFonts w:ascii="Arial" w:hAnsi="Arial" w:cs="Arial"/>
          <w:sz w:val="24"/>
          <w:szCs w:val="24"/>
        </w:rPr>
        <w:t>Upon approval of the recommendation, a Notice of Intent to</w:t>
      </w:r>
      <w:r w:rsidR="001A2FB1">
        <w:rPr>
          <w:rFonts w:ascii="Arial" w:hAnsi="Arial" w:cs="Arial"/>
          <w:sz w:val="24"/>
          <w:szCs w:val="24"/>
        </w:rPr>
        <w:t xml:space="preserve"> Award will be published by NASWA</w:t>
      </w:r>
      <w:r w:rsidRPr="006C065E">
        <w:rPr>
          <w:rFonts w:ascii="Arial" w:hAnsi="Arial" w:cs="Arial"/>
          <w:sz w:val="24"/>
          <w:szCs w:val="24"/>
        </w:rPr>
        <w:t xml:space="preserve"> and the Awarded </w:t>
      </w:r>
      <w:r w:rsidR="00104A2F">
        <w:rPr>
          <w:rFonts w:ascii="Arial" w:hAnsi="Arial" w:cs="Arial"/>
          <w:sz w:val="24"/>
          <w:szCs w:val="24"/>
        </w:rPr>
        <w:t>vendo</w:t>
      </w:r>
      <w:r w:rsidRPr="006C065E">
        <w:rPr>
          <w:rFonts w:ascii="Arial" w:hAnsi="Arial" w:cs="Arial"/>
          <w:sz w:val="24"/>
          <w:szCs w:val="24"/>
        </w:rPr>
        <w:t xml:space="preserve">r will be contacted </w:t>
      </w:r>
      <w:r w:rsidR="001A2FB1">
        <w:rPr>
          <w:rFonts w:ascii="Arial" w:hAnsi="Arial" w:cs="Arial"/>
          <w:sz w:val="24"/>
          <w:szCs w:val="24"/>
        </w:rPr>
        <w:t>by NASWA</w:t>
      </w:r>
      <w:r w:rsidRPr="006C065E">
        <w:rPr>
          <w:rFonts w:ascii="Arial" w:hAnsi="Arial" w:cs="Arial"/>
          <w:sz w:val="24"/>
          <w:szCs w:val="24"/>
        </w:rPr>
        <w:t xml:space="preserve"> to complete post-award requirements. </w:t>
      </w:r>
    </w:p>
    <w:p w14:paraId="0B135FE4" w14:textId="77777777" w:rsidR="004166B5" w:rsidRPr="006C065E" w:rsidRDefault="004166B5" w:rsidP="00912CD3">
      <w:pPr>
        <w:tabs>
          <w:tab w:val="left" w:pos="540"/>
        </w:tabs>
        <w:spacing w:after="0" w:line="240" w:lineRule="auto"/>
        <w:rPr>
          <w:rFonts w:ascii="Arial" w:hAnsi="Arial" w:cs="Arial"/>
          <w:sz w:val="24"/>
          <w:szCs w:val="24"/>
        </w:rPr>
      </w:pPr>
    </w:p>
    <w:p w14:paraId="5527BC36" w14:textId="34BB85DE" w:rsidR="00683488" w:rsidRPr="006C065E" w:rsidRDefault="004166B5" w:rsidP="00912CD3">
      <w:pPr>
        <w:pStyle w:val="Heading2"/>
        <w:tabs>
          <w:tab w:val="left" w:pos="540"/>
        </w:tabs>
      </w:pPr>
      <w:bookmarkStart w:id="33" w:name="_Toc517711396"/>
      <w:r w:rsidRPr="006C065E">
        <w:t>I. Adequacy and Completeness of Response</w:t>
      </w:r>
      <w:bookmarkEnd w:id="33"/>
    </w:p>
    <w:p w14:paraId="081A184A" w14:textId="38C1B3CA" w:rsidR="004166B5" w:rsidRPr="006C065E" w:rsidRDefault="00AB67E7" w:rsidP="00912CD3">
      <w:pPr>
        <w:tabs>
          <w:tab w:val="left" w:pos="540"/>
        </w:tabs>
        <w:spacing w:after="0" w:line="240" w:lineRule="auto"/>
        <w:rPr>
          <w:rFonts w:ascii="Arial" w:hAnsi="Arial" w:cs="Arial"/>
          <w:sz w:val="24"/>
          <w:szCs w:val="24"/>
        </w:rPr>
      </w:pPr>
      <w:r>
        <w:rPr>
          <w:rFonts w:ascii="Arial" w:hAnsi="Arial" w:cs="Arial"/>
          <w:sz w:val="24"/>
          <w:szCs w:val="24"/>
        </w:rPr>
        <w:br/>
      </w:r>
      <w:r w:rsidR="004166B5" w:rsidRPr="006C065E">
        <w:rPr>
          <w:rFonts w:ascii="Arial" w:hAnsi="Arial" w:cs="Arial"/>
          <w:sz w:val="24"/>
          <w:szCs w:val="24"/>
        </w:rPr>
        <w:t xml:space="preserve">In general, all aspects of a proposal will be evaluated based on its adequacy and completeness </w:t>
      </w:r>
      <w:proofErr w:type="gramStart"/>
      <w:r w:rsidR="004166B5" w:rsidRPr="006C065E">
        <w:rPr>
          <w:rFonts w:ascii="Arial" w:hAnsi="Arial" w:cs="Arial"/>
          <w:sz w:val="24"/>
          <w:szCs w:val="24"/>
        </w:rPr>
        <w:t>with regard to</w:t>
      </w:r>
      <w:proofErr w:type="gramEnd"/>
      <w:r w:rsidR="004166B5" w:rsidRPr="006C065E">
        <w:rPr>
          <w:rFonts w:ascii="Arial" w:hAnsi="Arial" w:cs="Arial"/>
          <w:sz w:val="24"/>
          <w:szCs w:val="24"/>
        </w:rPr>
        <w:t xml:space="preserve"> the information requested in the RFP and its appendices- i.e., compliance with terms, conditions, and other provisions contained in the RFP, </w:t>
      </w:r>
      <w:r w:rsidR="00FB1B32">
        <w:rPr>
          <w:rFonts w:ascii="Arial" w:hAnsi="Arial" w:cs="Arial"/>
          <w:sz w:val="24"/>
          <w:szCs w:val="24"/>
        </w:rPr>
        <w:t>including the</w:t>
      </w:r>
      <w:r w:rsidR="004166B5" w:rsidRPr="006C065E">
        <w:rPr>
          <w:rFonts w:ascii="Arial" w:hAnsi="Arial" w:cs="Arial"/>
          <w:sz w:val="24"/>
          <w:szCs w:val="24"/>
        </w:rPr>
        <w:t xml:space="preserve"> </w:t>
      </w:r>
      <w:r w:rsidR="00FF7248" w:rsidRPr="006C065E">
        <w:rPr>
          <w:rFonts w:ascii="Arial" w:hAnsi="Arial" w:cs="Arial"/>
          <w:sz w:val="24"/>
          <w:szCs w:val="24"/>
        </w:rPr>
        <w:t>vendor’s</w:t>
      </w:r>
      <w:r w:rsidR="004166B5" w:rsidRPr="006C065E">
        <w:rPr>
          <w:rFonts w:ascii="Arial" w:hAnsi="Arial" w:cs="Arial"/>
          <w:sz w:val="24"/>
          <w:szCs w:val="24"/>
        </w:rPr>
        <w:t xml:space="preserve"> ability to read and follow instructions. Failure of </w:t>
      </w:r>
      <w:r w:rsidR="00FF7248" w:rsidRPr="006C065E">
        <w:rPr>
          <w:rFonts w:ascii="Arial" w:hAnsi="Arial" w:cs="Arial"/>
          <w:sz w:val="24"/>
          <w:szCs w:val="24"/>
        </w:rPr>
        <w:t xml:space="preserve">vendor </w:t>
      </w:r>
      <w:r w:rsidR="004166B5" w:rsidRPr="006C065E">
        <w:rPr>
          <w:rFonts w:ascii="Arial" w:hAnsi="Arial" w:cs="Arial"/>
          <w:sz w:val="24"/>
          <w:szCs w:val="24"/>
        </w:rPr>
        <w:t>to provide the information required in this RFP may result in di</w:t>
      </w:r>
      <w:r w:rsidR="00683488">
        <w:rPr>
          <w:rFonts w:ascii="Arial" w:hAnsi="Arial" w:cs="Arial"/>
          <w:sz w:val="24"/>
          <w:szCs w:val="24"/>
        </w:rPr>
        <w:t>squalification of the proposal.</w:t>
      </w:r>
    </w:p>
    <w:p w14:paraId="6C22892D" w14:textId="77777777" w:rsidR="004166B5" w:rsidRPr="006C065E" w:rsidRDefault="004166B5" w:rsidP="00912CD3">
      <w:pPr>
        <w:tabs>
          <w:tab w:val="left" w:pos="540"/>
        </w:tabs>
        <w:spacing w:after="0" w:line="240" w:lineRule="auto"/>
        <w:rPr>
          <w:rFonts w:ascii="Arial" w:hAnsi="Arial" w:cs="Arial"/>
          <w:sz w:val="24"/>
          <w:szCs w:val="24"/>
        </w:rPr>
      </w:pPr>
    </w:p>
    <w:p w14:paraId="03F56954" w14:textId="77777777" w:rsidR="004166B5" w:rsidRPr="006C065E" w:rsidRDefault="004166B5" w:rsidP="00912CD3">
      <w:pPr>
        <w:pStyle w:val="Heading2"/>
        <w:tabs>
          <w:tab w:val="left" w:pos="540"/>
        </w:tabs>
      </w:pPr>
      <w:bookmarkStart w:id="34" w:name="_Toc517711397"/>
      <w:r w:rsidRPr="006C065E">
        <w:t>J. Contract Review</w:t>
      </w:r>
      <w:bookmarkEnd w:id="34"/>
    </w:p>
    <w:p w14:paraId="56A909B8" w14:textId="66293A24" w:rsidR="004166B5" w:rsidRDefault="00AB67E7" w:rsidP="00912CD3">
      <w:pPr>
        <w:tabs>
          <w:tab w:val="left" w:pos="540"/>
        </w:tabs>
        <w:spacing w:after="0" w:line="240" w:lineRule="auto"/>
        <w:rPr>
          <w:rFonts w:ascii="Arial" w:hAnsi="Arial" w:cs="Arial"/>
          <w:sz w:val="24"/>
          <w:szCs w:val="24"/>
        </w:rPr>
      </w:pPr>
      <w:r>
        <w:rPr>
          <w:rFonts w:ascii="Arial" w:hAnsi="Arial" w:cs="Arial"/>
          <w:sz w:val="24"/>
          <w:szCs w:val="24"/>
        </w:rPr>
        <w:br/>
      </w:r>
      <w:r w:rsidR="00683488" w:rsidRPr="006C065E">
        <w:rPr>
          <w:rFonts w:ascii="Arial" w:hAnsi="Arial" w:cs="Arial"/>
          <w:sz w:val="24"/>
          <w:szCs w:val="24"/>
        </w:rPr>
        <w:t>Vendors shall</w:t>
      </w:r>
      <w:r w:rsidR="004166B5" w:rsidRPr="006C065E">
        <w:rPr>
          <w:rFonts w:ascii="Arial" w:hAnsi="Arial" w:cs="Arial"/>
          <w:sz w:val="24"/>
          <w:szCs w:val="24"/>
        </w:rPr>
        <w:t xml:space="preserve"> review the attached Terms and </w:t>
      </w:r>
      <w:r w:rsidR="004166B5" w:rsidRPr="003A7F7C">
        <w:rPr>
          <w:rFonts w:ascii="Arial" w:hAnsi="Arial" w:cs="Arial"/>
          <w:sz w:val="24"/>
          <w:szCs w:val="24"/>
        </w:rPr>
        <w:t>Conditions</w:t>
      </w:r>
      <w:r w:rsidR="00AA509C" w:rsidRPr="003A7F7C">
        <w:rPr>
          <w:rFonts w:ascii="Arial" w:hAnsi="Arial" w:cs="Arial"/>
          <w:sz w:val="24"/>
          <w:szCs w:val="24"/>
        </w:rPr>
        <w:t xml:space="preserve">, Appendix </w:t>
      </w:r>
      <w:r w:rsidR="00797DCD" w:rsidRPr="003A7F7C">
        <w:rPr>
          <w:rFonts w:ascii="Arial" w:hAnsi="Arial" w:cs="Arial"/>
          <w:sz w:val="24"/>
          <w:szCs w:val="24"/>
        </w:rPr>
        <w:t>B</w:t>
      </w:r>
      <w:r w:rsidR="004166B5" w:rsidRPr="003A7F7C">
        <w:rPr>
          <w:rFonts w:ascii="Arial" w:hAnsi="Arial" w:cs="Arial"/>
          <w:sz w:val="24"/>
          <w:szCs w:val="24"/>
        </w:rPr>
        <w:t>, and</w:t>
      </w:r>
      <w:r w:rsidR="004166B5" w:rsidRPr="006C065E">
        <w:rPr>
          <w:rFonts w:ascii="Arial" w:hAnsi="Arial" w:cs="Arial"/>
          <w:sz w:val="24"/>
          <w:szCs w:val="24"/>
        </w:rPr>
        <w:t xml:space="preserve"> list any exceptions, or confirm that no exceptions </w:t>
      </w:r>
      <w:r w:rsidR="004166B5" w:rsidRPr="00AA509C">
        <w:rPr>
          <w:rFonts w:ascii="Arial" w:hAnsi="Arial" w:cs="Arial"/>
          <w:sz w:val="24"/>
          <w:szCs w:val="24"/>
        </w:rPr>
        <w:t>are taken, to each</w:t>
      </w:r>
      <w:r w:rsidR="004166B5" w:rsidRPr="006C065E">
        <w:rPr>
          <w:rFonts w:ascii="Arial" w:hAnsi="Arial" w:cs="Arial"/>
          <w:sz w:val="24"/>
          <w:szCs w:val="24"/>
        </w:rPr>
        <w:t xml:space="preserve"> contract. Any exceptions shall be accompanied by alternative or substitute language which would be acceptable to </w:t>
      </w:r>
      <w:r w:rsidR="00683488" w:rsidRPr="006C065E">
        <w:rPr>
          <w:rFonts w:ascii="Arial" w:hAnsi="Arial" w:cs="Arial"/>
          <w:sz w:val="24"/>
          <w:szCs w:val="24"/>
        </w:rPr>
        <w:t xml:space="preserve">vendor. </w:t>
      </w:r>
      <w:r w:rsidR="001A2FB1">
        <w:rPr>
          <w:rFonts w:ascii="Arial" w:hAnsi="Arial" w:cs="Arial"/>
          <w:sz w:val="24"/>
          <w:szCs w:val="24"/>
        </w:rPr>
        <w:t xml:space="preserve">NASWA </w:t>
      </w:r>
      <w:r w:rsidR="004166B5" w:rsidRPr="006C065E">
        <w:rPr>
          <w:rFonts w:ascii="Arial" w:hAnsi="Arial" w:cs="Arial"/>
          <w:sz w:val="24"/>
          <w:szCs w:val="24"/>
        </w:rPr>
        <w:t xml:space="preserve">will review the proposal to ensure </w:t>
      </w:r>
      <w:r w:rsidR="00FF7248" w:rsidRPr="006C065E">
        <w:rPr>
          <w:rFonts w:ascii="Arial" w:hAnsi="Arial" w:cs="Arial"/>
          <w:sz w:val="24"/>
          <w:szCs w:val="24"/>
        </w:rPr>
        <w:t xml:space="preserve">vendor </w:t>
      </w:r>
      <w:r w:rsidR="004166B5" w:rsidRPr="006C065E">
        <w:rPr>
          <w:rFonts w:ascii="Arial" w:hAnsi="Arial" w:cs="Arial"/>
          <w:sz w:val="24"/>
          <w:szCs w:val="24"/>
        </w:rPr>
        <w:t xml:space="preserve">has not taken any exceptions which may be deemed unacceptable or exceptions to stated requirements which may be deemed unacceptable in meeting the RFP requirements. Any exceptions </w:t>
      </w:r>
      <w:r w:rsidR="004166B5" w:rsidRPr="006C065E">
        <w:rPr>
          <w:rFonts w:ascii="Arial" w:hAnsi="Arial" w:cs="Arial"/>
          <w:sz w:val="24"/>
          <w:szCs w:val="24"/>
        </w:rPr>
        <w:lastRenderedPageBreak/>
        <w:t xml:space="preserve">taken could result in elimination of </w:t>
      </w:r>
      <w:r w:rsidR="00AD2D5D" w:rsidRPr="006C065E">
        <w:rPr>
          <w:rFonts w:ascii="Arial" w:hAnsi="Arial" w:cs="Arial"/>
          <w:sz w:val="24"/>
          <w:szCs w:val="24"/>
        </w:rPr>
        <w:t>vendor’s</w:t>
      </w:r>
      <w:r w:rsidR="00FF7248" w:rsidRPr="006C065E">
        <w:rPr>
          <w:rFonts w:ascii="Arial" w:hAnsi="Arial" w:cs="Arial"/>
          <w:sz w:val="24"/>
          <w:szCs w:val="24"/>
        </w:rPr>
        <w:t xml:space="preserve"> </w:t>
      </w:r>
      <w:r w:rsidR="004166B5" w:rsidRPr="006C065E">
        <w:rPr>
          <w:rFonts w:ascii="Arial" w:hAnsi="Arial" w:cs="Arial"/>
          <w:sz w:val="24"/>
          <w:szCs w:val="24"/>
        </w:rPr>
        <w:t xml:space="preserve">proposal from further </w:t>
      </w:r>
      <w:r w:rsidR="00FA351C" w:rsidRPr="006C065E">
        <w:rPr>
          <w:rFonts w:ascii="Arial" w:hAnsi="Arial" w:cs="Arial"/>
          <w:sz w:val="24"/>
          <w:szCs w:val="24"/>
        </w:rPr>
        <w:t>consideration or</w:t>
      </w:r>
      <w:r w:rsidR="004166B5" w:rsidRPr="006C065E">
        <w:rPr>
          <w:rFonts w:ascii="Arial" w:hAnsi="Arial" w:cs="Arial"/>
          <w:sz w:val="24"/>
          <w:szCs w:val="24"/>
        </w:rPr>
        <w:t xml:space="preserve"> result in delay or failure to execute a contract, whereby </w:t>
      </w:r>
      <w:r w:rsidR="001A2FB1">
        <w:rPr>
          <w:rFonts w:ascii="Arial" w:hAnsi="Arial" w:cs="Arial"/>
          <w:sz w:val="24"/>
          <w:szCs w:val="24"/>
        </w:rPr>
        <w:t>NASWA</w:t>
      </w:r>
      <w:r w:rsidR="004166B5" w:rsidRPr="006C065E">
        <w:rPr>
          <w:rFonts w:ascii="Arial" w:hAnsi="Arial" w:cs="Arial"/>
          <w:sz w:val="24"/>
          <w:szCs w:val="24"/>
        </w:rPr>
        <w:t xml:space="preserve"> could terminate the award and commence negotiations with another Bidder.</w:t>
      </w:r>
    </w:p>
    <w:p w14:paraId="3DB2F5A8" w14:textId="77777777" w:rsidR="00156448" w:rsidRPr="006C065E" w:rsidRDefault="00156448" w:rsidP="00912CD3">
      <w:pPr>
        <w:tabs>
          <w:tab w:val="left" w:pos="540"/>
        </w:tabs>
        <w:spacing w:after="0" w:line="240" w:lineRule="auto"/>
        <w:rPr>
          <w:rFonts w:ascii="Arial" w:hAnsi="Arial" w:cs="Arial"/>
          <w:sz w:val="24"/>
          <w:szCs w:val="24"/>
        </w:rPr>
      </w:pPr>
    </w:p>
    <w:p w14:paraId="07384CDF" w14:textId="77777777" w:rsidR="004166B5" w:rsidRPr="006C065E" w:rsidRDefault="004166B5" w:rsidP="00912CD3">
      <w:pPr>
        <w:pStyle w:val="Heading2"/>
        <w:tabs>
          <w:tab w:val="left" w:pos="540"/>
        </w:tabs>
      </w:pPr>
      <w:bookmarkStart w:id="35" w:name="_Toc517711398"/>
      <w:r w:rsidRPr="006C065E">
        <w:t xml:space="preserve">K. </w:t>
      </w:r>
      <w:r w:rsidRPr="00216059">
        <w:t>Payment</w:t>
      </w:r>
      <w:r w:rsidRPr="006C065E">
        <w:t xml:space="preserve"> Plan</w:t>
      </w:r>
      <w:bookmarkEnd w:id="35"/>
    </w:p>
    <w:p w14:paraId="15E9A8A8" w14:textId="77777777" w:rsidR="004166B5" w:rsidRPr="006C065E" w:rsidRDefault="004166B5" w:rsidP="00912CD3">
      <w:pPr>
        <w:tabs>
          <w:tab w:val="left" w:pos="540"/>
        </w:tabs>
        <w:spacing w:after="0" w:line="240" w:lineRule="auto"/>
        <w:rPr>
          <w:rFonts w:ascii="Arial" w:hAnsi="Arial" w:cs="Arial"/>
          <w:sz w:val="24"/>
          <w:szCs w:val="24"/>
        </w:rPr>
      </w:pPr>
    </w:p>
    <w:p w14:paraId="3FF7FDDD" w14:textId="56A86DB0" w:rsidR="004166B5" w:rsidRDefault="004166B5" w:rsidP="00912CD3">
      <w:pPr>
        <w:tabs>
          <w:tab w:val="left" w:pos="540"/>
        </w:tabs>
        <w:spacing w:after="0" w:line="240" w:lineRule="auto"/>
        <w:rPr>
          <w:rFonts w:ascii="Arial" w:hAnsi="Arial" w:cs="Arial"/>
          <w:sz w:val="24"/>
          <w:szCs w:val="24"/>
        </w:rPr>
      </w:pPr>
      <w:r w:rsidRPr="007038CF">
        <w:rPr>
          <w:rFonts w:ascii="Arial" w:hAnsi="Arial" w:cs="Arial"/>
          <w:sz w:val="24"/>
          <w:szCs w:val="24"/>
        </w:rPr>
        <w:t xml:space="preserve">The payment plan will be </w:t>
      </w:r>
      <w:r w:rsidR="007038CF" w:rsidRPr="007038CF">
        <w:rPr>
          <w:rFonts w:ascii="Arial" w:hAnsi="Arial" w:cs="Arial"/>
          <w:sz w:val="24"/>
          <w:szCs w:val="24"/>
        </w:rPr>
        <w:t xml:space="preserve">deliverables based, </w:t>
      </w:r>
      <w:r w:rsidRPr="007038CF">
        <w:rPr>
          <w:rFonts w:ascii="Arial" w:hAnsi="Arial" w:cs="Arial"/>
          <w:sz w:val="24"/>
          <w:szCs w:val="24"/>
        </w:rPr>
        <w:t xml:space="preserve">negotiated </w:t>
      </w:r>
      <w:r w:rsidR="007038CF" w:rsidRPr="007038CF">
        <w:rPr>
          <w:rFonts w:ascii="Arial" w:hAnsi="Arial" w:cs="Arial"/>
          <w:sz w:val="24"/>
          <w:szCs w:val="24"/>
        </w:rPr>
        <w:t>upon the listed deliverable</w:t>
      </w:r>
      <w:r w:rsidR="00FA0563">
        <w:rPr>
          <w:rFonts w:ascii="Arial" w:hAnsi="Arial" w:cs="Arial"/>
          <w:sz w:val="24"/>
          <w:szCs w:val="24"/>
        </w:rPr>
        <w:t>s</w:t>
      </w:r>
      <w:r w:rsidR="007038CF" w:rsidRPr="007038CF">
        <w:rPr>
          <w:rFonts w:ascii="Arial" w:hAnsi="Arial" w:cs="Arial"/>
          <w:sz w:val="24"/>
          <w:szCs w:val="24"/>
        </w:rPr>
        <w:t xml:space="preserve"> </w:t>
      </w:r>
      <w:r w:rsidR="007038CF">
        <w:rPr>
          <w:rFonts w:ascii="Arial" w:hAnsi="Arial" w:cs="Arial"/>
          <w:sz w:val="24"/>
          <w:szCs w:val="24"/>
        </w:rPr>
        <w:t>in Section V.</w:t>
      </w:r>
    </w:p>
    <w:p w14:paraId="3AB178D4" w14:textId="77777777" w:rsidR="00683488" w:rsidRPr="006C065E" w:rsidRDefault="00683488" w:rsidP="00912CD3">
      <w:pPr>
        <w:tabs>
          <w:tab w:val="left" w:pos="540"/>
        </w:tabs>
        <w:spacing w:after="0" w:line="240" w:lineRule="auto"/>
        <w:rPr>
          <w:rFonts w:ascii="Arial" w:hAnsi="Arial" w:cs="Arial"/>
          <w:sz w:val="24"/>
          <w:szCs w:val="24"/>
        </w:rPr>
      </w:pPr>
    </w:p>
    <w:p w14:paraId="4B2AF788" w14:textId="04FDDD2F" w:rsidR="00D71382" w:rsidRDefault="00216059" w:rsidP="00912CD3">
      <w:pPr>
        <w:pStyle w:val="Heading2"/>
        <w:tabs>
          <w:tab w:val="left" w:pos="540"/>
        </w:tabs>
      </w:pPr>
      <w:bookmarkStart w:id="36" w:name="_Toc517711399"/>
      <w:r>
        <w:t xml:space="preserve">L. </w:t>
      </w:r>
      <w:r w:rsidR="00683488">
        <w:t>Place of Performance</w:t>
      </w:r>
      <w:bookmarkEnd w:id="36"/>
    </w:p>
    <w:p w14:paraId="3D251CF7" w14:textId="77777777" w:rsidR="00683488" w:rsidRPr="006C065E" w:rsidRDefault="00683488" w:rsidP="00912CD3">
      <w:pPr>
        <w:pStyle w:val="Default"/>
        <w:tabs>
          <w:tab w:val="left" w:pos="540"/>
        </w:tabs>
        <w:rPr>
          <w:rFonts w:ascii="Arial" w:hAnsi="Arial" w:cs="Arial"/>
        </w:rPr>
      </w:pPr>
    </w:p>
    <w:p w14:paraId="4A66ED07" w14:textId="14F28BAA" w:rsidR="00D71382" w:rsidRPr="006C065E" w:rsidRDefault="00A00E1A" w:rsidP="00912CD3">
      <w:pPr>
        <w:pStyle w:val="Default"/>
        <w:tabs>
          <w:tab w:val="left" w:pos="540"/>
        </w:tabs>
        <w:rPr>
          <w:rFonts w:ascii="Arial" w:hAnsi="Arial" w:cs="Arial"/>
        </w:rPr>
      </w:pPr>
      <w:r>
        <w:rPr>
          <w:rFonts w:ascii="Arial" w:hAnsi="Arial" w:cs="Arial"/>
        </w:rPr>
        <w:t xml:space="preserve">The </w:t>
      </w:r>
      <w:r w:rsidR="00797DCD">
        <w:rPr>
          <w:rFonts w:ascii="Arial" w:hAnsi="Arial" w:cs="Arial"/>
        </w:rPr>
        <w:t xml:space="preserve">system audit </w:t>
      </w:r>
      <w:r>
        <w:rPr>
          <w:rFonts w:ascii="Arial" w:hAnsi="Arial" w:cs="Arial"/>
        </w:rPr>
        <w:t>shall be conducted remotely</w:t>
      </w:r>
      <w:r w:rsidR="00997562">
        <w:rPr>
          <w:rFonts w:ascii="Arial" w:hAnsi="Arial" w:cs="Arial"/>
        </w:rPr>
        <w:t xml:space="preserve"> and on-</w:t>
      </w:r>
      <w:r w:rsidR="00797DCD">
        <w:rPr>
          <w:rFonts w:ascii="Arial" w:hAnsi="Arial" w:cs="Arial"/>
        </w:rPr>
        <w:t>site as required, at a location</w:t>
      </w:r>
      <w:r w:rsidR="00997562">
        <w:rPr>
          <w:rFonts w:ascii="Arial" w:hAnsi="Arial" w:cs="Arial"/>
        </w:rPr>
        <w:t xml:space="preserve"> </w:t>
      </w:r>
      <w:r>
        <w:rPr>
          <w:rFonts w:ascii="Arial" w:hAnsi="Arial" w:cs="Arial"/>
        </w:rPr>
        <w:t xml:space="preserve">within the </w:t>
      </w:r>
      <w:r w:rsidR="00462EE6">
        <w:rPr>
          <w:rFonts w:ascii="Arial" w:hAnsi="Arial" w:cs="Arial"/>
        </w:rPr>
        <w:t xml:space="preserve">contiguous continental </w:t>
      </w:r>
      <w:r>
        <w:rPr>
          <w:rFonts w:ascii="Arial" w:hAnsi="Arial" w:cs="Arial"/>
        </w:rPr>
        <w:t>USA.</w:t>
      </w:r>
      <w:r w:rsidR="00FA0563">
        <w:rPr>
          <w:rFonts w:ascii="Arial" w:hAnsi="Arial" w:cs="Arial"/>
        </w:rPr>
        <w:t xml:space="preserve"> </w:t>
      </w:r>
      <w:r w:rsidR="000D32E8">
        <w:rPr>
          <w:rFonts w:ascii="Arial" w:hAnsi="Arial" w:cs="Arial"/>
        </w:rPr>
        <w:t xml:space="preserve"> </w:t>
      </w:r>
    </w:p>
    <w:p w14:paraId="69A01077" w14:textId="77777777" w:rsidR="00D71382" w:rsidRPr="006C065E" w:rsidRDefault="00D71382" w:rsidP="00912CD3">
      <w:pPr>
        <w:pStyle w:val="Default"/>
        <w:tabs>
          <w:tab w:val="left" w:pos="540"/>
        </w:tabs>
        <w:rPr>
          <w:rFonts w:ascii="Arial" w:hAnsi="Arial" w:cs="Arial"/>
        </w:rPr>
      </w:pPr>
    </w:p>
    <w:p w14:paraId="3CA486CA" w14:textId="2E7C3D6F" w:rsidR="00D71382" w:rsidRDefault="00216059" w:rsidP="00912CD3">
      <w:pPr>
        <w:pStyle w:val="Heading2"/>
        <w:tabs>
          <w:tab w:val="left" w:pos="540"/>
        </w:tabs>
      </w:pPr>
      <w:bookmarkStart w:id="37" w:name="_Toc517711400"/>
      <w:r>
        <w:t xml:space="preserve">M. </w:t>
      </w:r>
      <w:r w:rsidR="00683488">
        <w:t>Travel</w:t>
      </w:r>
      <w:bookmarkEnd w:id="37"/>
    </w:p>
    <w:p w14:paraId="29B3F7AB" w14:textId="77777777" w:rsidR="00683488" w:rsidRPr="006C065E" w:rsidRDefault="00683488" w:rsidP="00912CD3">
      <w:pPr>
        <w:pStyle w:val="Default"/>
        <w:tabs>
          <w:tab w:val="left" w:pos="540"/>
        </w:tabs>
        <w:rPr>
          <w:rFonts w:ascii="Arial" w:hAnsi="Arial" w:cs="Arial"/>
        </w:rPr>
      </w:pPr>
    </w:p>
    <w:p w14:paraId="0ED3B9E5" w14:textId="1684E762" w:rsidR="00D71382" w:rsidRPr="006C065E" w:rsidRDefault="000D32E8" w:rsidP="00912CD3">
      <w:pPr>
        <w:pStyle w:val="Default"/>
        <w:tabs>
          <w:tab w:val="left" w:pos="540"/>
        </w:tabs>
        <w:rPr>
          <w:rFonts w:ascii="Arial" w:hAnsi="Arial" w:cs="Arial"/>
        </w:rPr>
      </w:pPr>
      <w:r w:rsidRPr="000D32E8">
        <w:rPr>
          <w:rFonts w:ascii="Arial" w:hAnsi="Arial" w:cs="Arial"/>
        </w:rPr>
        <w:t xml:space="preserve">Vendor must include appropriate travel costs </w:t>
      </w:r>
      <w:r w:rsidR="00461D31">
        <w:rPr>
          <w:rFonts w:ascii="Arial" w:hAnsi="Arial" w:cs="Arial"/>
        </w:rPr>
        <w:t>to perform all on-site audit work</w:t>
      </w:r>
      <w:r w:rsidR="00D33BAB">
        <w:rPr>
          <w:rFonts w:ascii="Arial" w:hAnsi="Arial" w:cs="Arial"/>
        </w:rPr>
        <w:t xml:space="preserve"> within the firm fixed price quoted. All proposed travel must be identified.</w:t>
      </w:r>
    </w:p>
    <w:p w14:paraId="6B8F36BE" w14:textId="77777777" w:rsidR="00D71382" w:rsidRPr="006C065E" w:rsidRDefault="00D71382" w:rsidP="00912CD3">
      <w:pPr>
        <w:pStyle w:val="Default"/>
        <w:tabs>
          <w:tab w:val="left" w:pos="540"/>
        </w:tabs>
        <w:rPr>
          <w:rFonts w:ascii="Arial" w:hAnsi="Arial" w:cs="Arial"/>
          <w:b/>
          <w:bCs/>
        </w:rPr>
      </w:pPr>
    </w:p>
    <w:p w14:paraId="70340BD6" w14:textId="4651CE87" w:rsidR="00D71382" w:rsidRDefault="00216059" w:rsidP="00912CD3">
      <w:pPr>
        <w:pStyle w:val="Heading2"/>
        <w:tabs>
          <w:tab w:val="left" w:pos="540"/>
        </w:tabs>
      </w:pPr>
      <w:bookmarkStart w:id="38" w:name="_Toc517711401"/>
      <w:r>
        <w:t xml:space="preserve">N. </w:t>
      </w:r>
      <w:r w:rsidR="00D71382" w:rsidRPr="006C065E">
        <w:t>Estimated Project Timeline</w:t>
      </w:r>
      <w:bookmarkEnd w:id="38"/>
      <w:r w:rsidR="00D71382" w:rsidRPr="006C065E">
        <w:t xml:space="preserve"> </w:t>
      </w:r>
    </w:p>
    <w:p w14:paraId="3EE7D898" w14:textId="77777777" w:rsidR="00683488" w:rsidRPr="006C065E" w:rsidRDefault="00683488" w:rsidP="00912CD3">
      <w:pPr>
        <w:pStyle w:val="Default"/>
        <w:tabs>
          <w:tab w:val="left" w:pos="540"/>
        </w:tabs>
        <w:rPr>
          <w:rFonts w:ascii="Arial" w:hAnsi="Arial" w:cs="Arial"/>
        </w:rPr>
      </w:pPr>
    </w:p>
    <w:p w14:paraId="605A9BFA" w14:textId="03AD6A67" w:rsidR="00D71382" w:rsidRDefault="00D71382" w:rsidP="00912CD3">
      <w:pPr>
        <w:pStyle w:val="Default"/>
        <w:tabs>
          <w:tab w:val="left" w:pos="540"/>
        </w:tabs>
        <w:rPr>
          <w:rFonts w:ascii="Arial" w:hAnsi="Arial" w:cs="Arial"/>
          <w:b/>
          <w:bCs/>
        </w:rPr>
      </w:pPr>
      <w:r w:rsidRPr="00F37ADB">
        <w:rPr>
          <w:rFonts w:ascii="Arial" w:hAnsi="Arial" w:cs="Arial"/>
        </w:rPr>
        <w:t xml:space="preserve">The period of performance for this project is from date of award through </w:t>
      </w:r>
      <w:r w:rsidR="00461D31">
        <w:rPr>
          <w:rFonts w:ascii="Arial" w:hAnsi="Arial" w:cs="Arial"/>
        </w:rPr>
        <w:t xml:space="preserve">September </w:t>
      </w:r>
      <w:r w:rsidR="00A00E1A" w:rsidRPr="00E1400B">
        <w:rPr>
          <w:rFonts w:ascii="Arial" w:hAnsi="Arial" w:cs="Arial"/>
        </w:rPr>
        <w:t>3</w:t>
      </w:r>
      <w:r w:rsidR="00461D31">
        <w:rPr>
          <w:rFonts w:ascii="Arial" w:hAnsi="Arial" w:cs="Arial"/>
        </w:rPr>
        <w:t>0</w:t>
      </w:r>
      <w:r w:rsidR="00AA11D3" w:rsidRPr="00E1400B">
        <w:rPr>
          <w:rFonts w:ascii="Arial" w:hAnsi="Arial" w:cs="Arial"/>
        </w:rPr>
        <w:t>, 201</w:t>
      </w:r>
      <w:r w:rsidR="00D33BAB">
        <w:rPr>
          <w:rFonts w:ascii="Arial" w:hAnsi="Arial" w:cs="Arial"/>
        </w:rPr>
        <w:t>9</w:t>
      </w:r>
      <w:r w:rsidR="00A00E1A" w:rsidRPr="00E1400B">
        <w:rPr>
          <w:rFonts w:ascii="Arial" w:hAnsi="Arial" w:cs="Arial"/>
        </w:rPr>
        <w:t>,</w:t>
      </w:r>
      <w:r w:rsidR="00A00E1A" w:rsidRPr="00F37ADB">
        <w:rPr>
          <w:rFonts w:ascii="Arial" w:hAnsi="Arial" w:cs="Arial"/>
        </w:rPr>
        <w:t xml:space="preserve"> however, contractor is requested to complete sooner than this date if possible</w:t>
      </w:r>
      <w:r w:rsidR="00CF0DFB" w:rsidRPr="00F37ADB">
        <w:rPr>
          <w:rFonts w:ascii="Arial" w:hAnsi="Arial" w:cs="Arial"/>
        </w:rPr>
        <w:t>.</w:t>
      </w:r>
      <w:r w:rsidR="00FA0563">
        <w:rPr>
          <w:rFonts w:ascii="Arial" w:hAnsi="Arial" w:cs="Arial"/>
        </w:rPr>
        <w:t xml:space="preserve"> </w:t>
      </w:r>
    </w:p>
    <w:p w14:paraId="6DF70E4B" w14:textId="77777777" w:rsidR="00104A2F" w:rsidRPr="006C065E" w:rsidRDefault="00104A2F" w:rsidP="00912CD3">
      <w:pPr>
        <w:pStyle w:val="Default"/>
        <w:tabs>
          <w:tab w:val="left" w:pos="540"/>
        </w:tabs>
        <w:rPr>
          <w:rFonts w:ascii="Arial" w:hAnsi="Arial" w:cs="Arial"/>
          <w:b/>
          <w:bCs/>
        </w:rPr>
      </w:pPr>
    </w:p>
    <w:p w14:paraId="0F1EAAAD" w14:textId="5BD0D530" w:rsidR="00D71382" w:rsidRDefault="00216059" w:rsidP="00912CD3">
      <w:pPr>
        <w:pStyle w:val="Heading2"/>
        <w:tabs>
          <w:tab w:val="left" w:pos="540"/>
        </w:tabs>
      </w:pPr>
      <w:bookmarkStart w:id="39" w:name="_Toc517711402"/>
      <w:r>
        <w:t xml:space="preserve">O. </w:t>
      </w:r>
      <w:r w:rsidR="00D71382" w:rsidRPr="006C065E">
        <w:t>Project Cost</w:t>
      </w:r>
      <w:bookmarkEnd w:id="39"/>
      <w:r w:rsidR="00D71382" w:rsidRPr="006C065E">
        <w:t xml:space="preserve"> </w:t>
      </w:r>
    </w:p>
    <w:p w14:paraId="5F6D27D1" w14:textId="77777777" w:rsidR="00683488" w:rsidRPr="006C065E" w:rsidRDefault="00683488" w:rsidP="00912CD3">
      <w:pPr>
        <w:pStyle w:val="Default"/>
        <w:tabs>
          <w:tab w:val="left" w:pos="540"/>
        </w:tabs>
        <w:rPr>
          <w:rFonts w:ascii="Arial" w:hAnsi="Arial" w:cs="Arial"/>
        </w:rPr>
      </w:pPr>
    </w:p>
    <w:p w14:paraId="68DD0478" w14:textId="34D82D86" w:rsidR="002675FC" w:rsidRDefault="00A00E1A" w:rsidP="00912CD3">
      <w:pPr>
        <w:pStyle w:val="Default"/>
        <w:tabs>
          <w:tab w:val="left" w:pos="540"/>
        </w:tabs>
        <w:rPr>
          <w:rFonts w:ascii="Arial" w:hAnsi="Arial" w:cs="Arial"/>
        </w:rPr>
      </w:pPr>
      <w:r>
        <w:rPr>
          <w:rFonts w:ascii="Arial" w:hAnsi="Arial" w:cs="Arial"/>
        </w:rPr>
        <w:t>The project is a Firm F</w:t>
      </w:r>
      <w:r w:rsidR="00D71382" w:rsidRPr="006C065E">
        <w:rPr>
          <w:rFonts w:ascii="Arial" w:hAnsi="Arial" w:cs="Arial"/>
        </w:rPr>
        <w:t xml:space="preserve">ixed Price (FFP) </w:t>
      </w:r>
      <w:r w:rsidR="00FA351C" w:rsidRPr="006C065E">
        <w:rPr>
          <w:rFonts w:ascii="Arial" w:hAnsi="Arial" w:cs="Arial"/>
        </w:rPr>
        <w:t>deliverables-based</w:t>
      </w:r>
      <w:r w:rsidR="00D71382" w:rsidRPr="006C065E">
        <w:rPr>
          <w:rFonts w:ascii="Arial" w:hAnsi="Arial" w:cs="Arial"/>
        </w:rPr>
        <w:t xml:space="preserve"> contract. The price quoted shall be all-inclusive. Final Project deliverables, deliverables acceptance criteria and payment schedule to be negotiated with the selected contractor </w:t>
      </w:r>
      <w:r w:rsidR="003316E6">
        <w:rPr>
          <w:rFonts w:ascii="Arial" w:hAnsi="Arial" w:cs="Arial"/>
        </w:rPr>
        <w:t>prior to</w:t>
      </w:r>
      <w:r w:rsidR="003316E6" w:rsidRPr="006C065E">
        <w:rPr>
          <w:rFonts w:ascii="Arial" w:hAnsi="Arial" w:cs="Arial"/>
        </w:rPr>
        <w:t xml:space="preserve"> </w:t>
      </w:r>
      <w:r w:rsidR="00D71382" w:rsidRPr="006C065E">
        <w:rPr>
          <w:rFonts w:ascii="Arial" w:hAnsi="Arial" w:cs="Arial"/>
        </w:rPr>
        <w:t xml:space="preserve">project start. Note: the cost estimate should include a full buildup of costs and rates used to establish the FFP cost estimate. </w:t>
      </w:r>
      <w:r w:rsidR="001A2FB1">
        <w:rPr>
          <w:rFonts w:ascii="Arial" w:hAnsi="Arial" w:cs="Arial"/>
        </w:rPr>
        <w:t>NASWA</w:t>
      </w:r>
      <w:r w:rsidR="00D71382" w:rsidRPr="006C065E">
        <w:rPr>
          <w:rFonts w:ascii="Arial" w:hAnsi="Arial" w:cs="Arial"/>
        </w:rPr>
        <w:t xml:space="preserve"> will reserve the right to select multiple vendors t</w:t>
      </w:r>
      <w:r w:rsidR="00CE31AA">
        <w:rPr>
          <w:rFonts w:ascii="Arial" w:hAnsi="Arial" w:cs="Arial"/>
        </w:rPr>
        <w:t>o submit best and final offers.</w:t>
      </w:r>
    </w:p>
    <w:p w14:paraId="0FA1D108" w14:textId="77777777" w:rsidR="00E64986" w:rsidRDefault="00E64986" w:rsidP="00912CD3">
      <w:pPr>
        <w:pStyle w:val="Default"/>
        <w:tabs>
          <w:tab w:val="left" w:pos="540"/>
        </w:tabs>
        <w:rPr>
          <w:rFonts w:ascii="Arial" w:hAnsi="Arial" w:cs="Arial"/>
        </w:rPr>
      </w:pPr>
    </w:p>
    <w:p w14:paraId="779F6FB4" w14:textId="790219D7" w:rsidR="00D71382" w:rsidRDefault="00216059" w:rsidP="00912CD3">
      <w:pPr>
        <w:pStyle w:val="Heading2"/>
        <w:tabs>
          <w:tab w:val="left" w:pos="540"/>
        </w:tabs>
      </w:pPr>
      <w:bookmarkStart w:id="40" w:name="_Toc517711403"/>
      <w:r>
        <w:t xml:space="preserve">P. </w:t>
      </w:r>
      <w:r w:rsidR="00683488">
        <w:t>Submission Information</w:t>
      </w:r>
      <w:bookmarkEnd w:id="40"/>
    </w:p>
    <w:p w14:paraId="275DC91D" w14:textId="77777777" w:rsidR="00683488" w:rsidRPr="006C065E" w:rsidRDefault="00683488" w:rsidP="00912CD3">
      <w:pPr>
        <w:pStyle w:val="Default"/>
        <w:tabs>
          <w:tab w:val="left" w:pos="540"/>
        </w:tabs>
        <w:rPr>
          <w:rFonts w:ascii="Arial" w:hAnsi="Arial" w:cs="Arial"/>
        </w:rPr>
      </w:pPr>
    </w:p>
    <w:p w14:paraId="3A8D51EA" w14:textId="77777777" w:rsidR="00D71382" w:rsidRPr="006C065E" w:rsidRDefault="00D71382" w:rsidP="00912CD3">
      <w:pPr>
        <w:pStyle w:val="Default"/>
        <w:tabs>
          <w:tab w:val="left" w:pos="540"/>
        </w:tabs>
        <w:rPr>
          <w:rFonts w:ascii="Arial" w:hAnsi="Arial" w:cs="Arial"/>
        </w:rPr>
      </w:pPr>
      <w:r w:rsidRPr="006C065E">
        <w:rPr>
          <w:rFonts w:ascii="Arial" w:hAnsi="Arial" w:cs="Arial"/>
        </w:rPr>
        <w:t xml:space="preserve">Proposals must be submitted via email to: </w:t>
      </w:r>
    </w:p>
    <w:p w14:paraId="5A8C4BDB" w14:textId="77777777" w:rsidR="00D71382" w:rsidRPr="006C065E" w:rsidRDefault="00D71382" w:rsidP="00912CD3">
      <w:pPr>
        <w:pStyle w:val="Default"/>
        <w:tabs>
          <w:tab w:val="left" w:pos="540"/>
        </w:tabs>
        <w:rPr>
          <w:rFonts w:ascii="Arial" w:hAnsi="Arial" w:cs="Arial"/>
        </w:rPr>
      </w:pPr>
    </w:p>
    <w:p w14:paraId="5A434582" w14:textId="31ECFC45" w:rsidR="00D71382" w:rsidRPr="006C065E" w:rsidRDefault="00AA7712" w:rsidP="00912CD3">
      <w:pPr>
        <w:pStyle w:val="Default"/>
        <w:tabs>
          <w:tab w:val="left" w:pos="540"/>
        </w:tabs>
        <w:rPr>
          <w:rFonts w:ascii="Arial" w:hAnsi="Arial" w:cs="Arial"/>
        </w:rPr>
      </w:pPr>
      <w:r>
        <w:rPr>
          <w:rFonts w:ascii="Arial" w:hAnsi="Arial" w:cs="Arial"/>
        </w:rPr>
        <w:t>rfp_responses@itsc.org</w:t>
      </w:r>
      <w:r w:rsidR="00216059">
        <w:rPr>
          <w:rFonts w:ascii="Arial" w:hAnsi="Arial" w:cs="Arial"/>
        </w:rPr>
        <w:tab/>
      </w:r>
    </w:p>
    <w:p w14:paraId="61CE7C3E" w14:textId="77777777" w:rsidR="00D71382" w:rsidRPr="006C065E" w:rsidRDefault="00D71382" w:rsidP="00912CD3">
      <w:pPr>
        <w:pStyle w:val="Default"/>
        <w:tabs>
          <w:tab w:val="left" w:pos="540"/>
        </w:tabs>
        <w:rPr>
          <w:rFonts w:ascii="Arial" w:hAnsi="Arial" w:cs="Arial"/>
        </w:rPr>
      </w:pPr>
    </w:p>
    <w:p w14:paraId="49814591" w14:textId="5A71FFF8" w:rsidR="00D71382" w:rsidRPr="0030152A" w:rsidRDefault="00D71382" w:rsidP="00912CD3">
      <w:pPr>
        <w:pStyle w:val="Default"/>
        <w:tabs>
          <w:tab w:val="left" w:pos="540"/>
        </w:tabs>
        <w:rPr>
          <w:rFonts w:ascii="Arial" w:hAnsi="Arial" w:cs="Arial"/>
          <w:color w:val="auto"/>
        </w:rPr>
      </w:pPr>
      <w:r w:rsidRPr="006C065E">
        <w:rPr>
          <w:rFonts w:ascii="Arial" w:hAnsi="Arial" w:cs="Arial"/>
        </w:rPr>
        <w:t xml:space="preserve">Electronic versions of the proposal must be </w:t>
      </w:r>
      <w:r w:rsidRPr="0030152A">
        <w:rPr>
          <w:rFonts w:ascii="Arial" w:hAnsi="Arial" w:cs="Arial"/>
          <w:color w:val="auto"/>
        </w:rPr>
        <w:t xml:space="preserve">submitted by </w:t>
      </w:r>
      <w:r w:rsidR="00D33BAB" w:rsidRPr="0030152A">
        <w:rPr>
          <w:rFonts w:ascii="Arial" w:hAnsi="Arial" w:cs="Arial"/>
          <w:bCs/>
          <w:color w:val="auto"/>
        </w:rPr>
        <w:t xml:space="preserve">the </w:t>
      </w:r>
      <w:r w:rsidR="00D33BAB" w:rsidRPr="0030152A">
        <w:rPr>
          <w:rFonts w:ascii="Arial" w:hAnsi="Arial" w:cs="Arial"/>
          <w:color w:val="auto"/>
        </w:rPr>
        <w:t>Proposal Submission date and time.</w:t>
      </w:r>
      <w:r w:rsidRPr="0030152A">
        <w:rPr>
          <w:rFonts w:ascii="Arial" w:hAnsi="Arial" w:cs="Arial"/>
          <w:color w:val="auto"/>
        </w:rPr>
        <w:t xml:space="preserve"> </w:t>
      </w:r>
    </w:p>
    <w:p w14:paraId="455AF935" w14:textId="0BF0DC37" w:rsidR="005C27B0" w:rsidRDefault="005C27B0" w:rsidP="00912CD3">
      <w:pPr>
        <w:pStyle w:val="Default"/>
        <w:tabs>
          <w:tab w:val="left" w:pos="540"/>
        </w:tabs>
        <w:rPr>
          <w:rFonts w:ascii="Arial" w:hAnsi="Arial" w:cs="Arial"/>
          <w:b/>
          <w:bCs/>
        </w:rPr>
      </w:pPr>
    </w:p>
    <w:p w14:paraId="323CD85D" w14:textId="018AA91A" w:rsidR="0030152A" w:rsidRDefault="0030152A" w:rsidP="00912CD3">
      <w:pPr>
        <w:pStyle w:val="Default"/>
        <w:tabs>
          <w:tab w:val="left" w:pos="540"/>
        </w:tabs>
        <w:rPr>
          <w:rFonts w:ascii="Arial" w:hAnsi="Arial" w:cs="Arial"/>
          <w:b/>
          <w:bCs/>
        </w:rPr>
      </w:pPr>
    </w:p>
    <w:p w14:paraId="3F85F920" w14:textId="11B320B0" w:rsidR="0030152A" w:rsidRDefault="0030152A" w:rsidP="00912CD3">
      <w:pPr>
        <w:pStyle w:val="Default"/>
        <w:tabs>
          <w:tab w:val="left" w:pos="540"/>
        </w:tabs>
        <w:rPr>
          <w:rFonts w:ascii="Arial" w:hAnsi="Arial" w:cs="Arial"/>
          <w:b/>
          <w:bCs/>
        </w:rPr>
      </w:pPr>
    </w:p>
    <w:p w14:paraId="1FF9B9A2" w14:textId="77777777" w:rsidR="0030152A" w:rsidRPr="006C065E" w:rsidRDefault="0030152A" w:rsidP="00912CD3">
      <w:pPr>
        <w:pStyle w:val="Default"/>
        <w:tabs>
          <w:tab w:val="left" w:pos="540"/>
        </w:tabs>
        <w:rPr>
          <w:rFonts w:ascii="Arial" w:hAnsi="Arial" w:cs="Arial"/>
          <w:b/>
          <w:bCs/>
        </w:rPr>
      </w:pPr>
    </w:p>
    <w:p w14:paraId="117F7ECD" w14:textId="484404B0" w:rsidR="00D71382" w:rsidRDefault="00216059" w:rsidP="00912CD3">
      <w:pPr>
        <w:pStyle w:val="Heading2"/>
        <w:tabs>
          <w:tab w:val="left" w:pos="540"/>
        </w:tabs>
      </w:pPr>
      <w:bookmarkStart w:id="41" w:name="_Toc517711404"/>
      <w:r>
        <w:lastRenderedPageBreak/>
        <w:t>Q. F</w:t>
      </w:r>
      <w:r w:rsidR="00D71382" w:rsidRPr="006C065E">
        <w:t>or Addition</w:t>
      </w:r>
      <w:r w:rsidR="00683488">
        <w:t>al Information or Clarification</w:t>
      </w:r>
      <w:bookmarkEnd w:id="41"/>
    </w:p>
    <w:p w14:paraId="564C8AD8" w14:textId="77777777" w:rsidR="00683488" w:rsidRPr="006C065E" w:rsidRDefault="00683488" w:rsidP="00912CD3">
      <w:pPr>
        <w:pStyle w:val="Default"/>
        <w:tabs>
          <w:tab w:val="left" w:pos="540"/>
        </w:tabs>
        <w:rPr>
          <w:rFonts w:ascii="Arial" w:hAnsi="Arial" w:cs="Arial"/>
        </w:rPr>
      </w:pPr>
    </w:p>
    <w:p w14:paraId="50454D8D" w14:textId="45A23C28" w:rsidR="008D00E7" w:rsidRDefault="001B4A06" w:rsidP="00912CD3">
      <w:pPr>
        <w:tabs>
          <w:tab w:val="left" w:pos="540"/>
        </w:tabs>
        <w:spacing w:after="0" w:line="240" w:lineRule="auto"/>
        <w:rPr>
          <w:rFonts w:ascii="Arial" w:hAnsi="Arial" w:cs="Arial"/>
          <w:sz w:val="24"/>
          <w:szCs w:val="24"/>
        </w:rPr>
      </w:pPr>
      <w:r>
        <w:rPr>
          <w:rFonts w:ascii="Arial" w:hAnsi="Arial" w:cs="Arial"/>
          <w:sz w:val="24"/>
          <w:szCs w:val="24"/>
        </w:rPr>
        <w:t xml:space="preserve">The </w:t>
      </w:r>
      <w:r w:rsidR="00F37ADB" w:rsidRPr="00E1400B">
        <w:rPr>
          <w:rFonts w:ascii="Arial" w:hAnsi="Arial" w:cs="Arial"/>
          <w:sz w:val="24"/>
          <w:szCs w:val="24"/>
        </w:rPr>
        <w:t xml:space="preserve">Bidders Webinar </w:t>
      </w:r>
      <w:r w:rsidR="00D71382" w:rsidRPr="007038CF">
        <w:rPr>
          <w:rFonts w:ascii="Arial" w:hAnsi="Arial" w:cs="Arial"/>
          <w:sz w:val="24"/>
          <w:szCs w:val="24"/>
        </w:rPr>
        <w:t xml:space="preserve">will be the only opportunity for interested vendors to ask questions for clarification on the RFP. </w:t>
      </w:r>
      <w:r w:rsidR="00D71382" w:rsidRPr="00E1400B">
        <w:rPr>
          <w:rFonts w:ascii="Arial" w:hAnsi="Arial" w:cs="Arial"/>
          <w:sz w:val="24"/>
          <w:szCs w:val="24"/>
        </w:rPr>
        <w:t xml:space="preserve">No questions will be addressed after </w:t>
      </w:r>
      <w:r w:rsidR="00277F24" w:rsidRPr="00E1400B">
        <w:rPr>
          <w:rFonts w:ascii="Arial" w:hAnsi="Arial" w:cs="Arial"/>
          <w:sz w:val="24"/>
          <w:szCs w:val="24"/>
        </w:rPr>
        <w:t xml:space="preserve">the </w:t>
      </w:r>
      <w:r w:rsidR="00264C96" w:rsidRPr="00E1400B">
        <w:rPr>
          <w:rFonts w:ascii="Arial" w:hAnsi="Arial" w:cs="Arial"/>
          <w:sz w:val="24"/>
          <w:szCs w:val="24"/>
        </w:rPr>
        <w:t>question</w:t>
      </w:r>
      <w:r w:rsidR="00264C96">
        <w:rPr>
          <w:rFonts w:ascii="Arial" w:hAnsi="Arial" w:cs="Arial"/>
          <w:sz w:val="24"/>
          <w:szCs w:val="24"/>
        </w:rPr>
        <w:t xml:space="preserve"> submission deadline</w:t>
      </w:r>
      <w:r w:rsidR="00683488" w:rsidRPr="00CF0DFB">
        <w:rPr>
          <w:rFonts w:ascii="Arial" w:hAnsi="Arial" w:cs="Arial"/>
          <w:sz w:val="24"/>
          <w:szCs w:val="24"/>
        </w:rPr>
        <w:t>.</w:t>
      </w:r>
    </w:p>
    <w:p w14:paraId="5C4D3970" w14:textId="77777777" w:rsidR="00432A02" w:rsidRDefault="00432A02" w:rsidP="00912CD3">
      <w:pPr>
        <w:tabs>
          <w:tab w:val="left" w:pos="540"/>
        </w:tabs>
        <w:spacing w:after="0" w:line="240" w:lineRule="auto"/>
        <w:rPr>
          <w:rFonts w:ascii="Arial" w:hAnsi="Arial" w:cs="Arial"/>
          <w:sz w:val="24"/>
          <w:szCs w:val="24"/>
        </w:rPr>
      </w:pPr>
    </w:p>
    <w:p w14:paraId="19A16E28" w14:textId="77777777" w:rsidR="00432A02" w:rsidRDefault="00432A02" w:rsidP="00912CD3">
      <w:pPr>
        <w:tabs>
          <w:tab w:val="left" w:pos="540"/>
        </w:tabs>
        <w:spacing w:after="0" w:line="240" w:lineRule="auto"/>
        <w:rPr>
          <w:rFonts w:ascii="Arial" w:hAnsi="Arial" w:cs="Arial"/>
          <w:sz w:val="24"/>
          <w:szCs w:val="24"/>
        </w:rPr>
      </w:pPr>
    </w:p>
    <w:p w14:paraId="6038BEA3" w14:textId="77777777" w:rsidR="00432A02" w:rsidRDefault="00432A02">
      <w:pPr>
        <w:spacing w:after="0" w:line="240" w:lineRule="auto"/>
        <w:rPr>
          <w:rFonts w:ascii="Arial" w:eastAsia="Times New Roman" w:hAnsi="Arial" w:cs="Arial"/>
          <w:b/>
          <w:bCs/>
          <w:kern w:val="36"/>
          <w:sz w:val="24"/>
          <w:szCs w:val="24"/>
        </w:rPr>
      </w:pPr>
      <w:bookmarkStart w:id="42" w:name="_Toc456241936"/>
      <w:r>
        <w:br w:type="page"/>
      </w:r>
    </w:p>
    <w:p w14:paraId="1AEADBDA" w14:textId="7DC1A1DB" w:rsidR="00432A02" w:rsidRPr="00757E25" w:rsidRDefault="00432A02" w:rsidP="00432A02">
      <w:pPr>
        <w:pStyle w:val="Heading1"/>
        <w:numPr>
          <w:ilvl w:val="0"/>
          <w:numId w:val="0"/>
        </w:numPr>
        <w:ind w:left="720" w:hanging="720"/>
        <w:jc w:val="center"/>
      </w:pPr>
      <w:bookmarkStart w:id="43" w:name="_Toc517711405"/>
      <w:r w:rsidRPr="00757E25">
        <w:lastRenderedPageBreak/>
        <w:t>Appendix A – System Description</w:t>
      </w:r>
      <w:bookmarkEnd w:id="43"/>
    </w:p>
    <w:p w14:paraId="3F010679" w14:textId="580FE8C3" w:rsidR="00432A02" w:rsidRDefault="00432A02" w:rsidP="00432A02">
      <w:pPr>
        <w:rPr>
          <w:rFonts w:ascii="Arial" w:hAnsi="Arial" w:cs="Arial"/>
          <w:sz w:val="24"/>
        </w:rPr>
      </w:pPr>
    </w:p>
    <w:bookmarkEnd w:id="42"/>
    <w:p w14:paraId="763CE600" w14:textId="77777777" w:rsidR="002675FC" w:rsidRDefault="002675FC" w:rsidP="00432A02">
      <w:pPr>
        <w:pStyle w:val="Default"/>
        <w:rPr>
          <w:rFonts w:ascii="Arial" w:hAnsi="Arial" w:cs="Arial"/>
          <w:bCs/>
          <w:color w:val="auto"/>
        </w:rPr>
      </w:pPr>
    </w:p>
    <w:p w14:paraId="2562265A" w14:textId="45736029" w:rsidR="00432A02" w:rsidRPr="00757E25" w:rsidRDefault="00432A02" w:rsidP="00432A02">
      <w:pPr>
        <w:pStyle w:val="Default"/>
        <w:rPr>
          <w:rFonts w:ascii="Arial" w:hAnsi="Arial" w:cs="Arial"/>
          <w:bCs/>
          <w:color w:val="auto"/>
        </w:rPr>
      </w:pPr>
      <w:r w:rsidRPr="00757E25">
        <w:rPr>
          <w:rFonts w:ascii="Arial" w:hAnsi="Arial" w:cs="Arial"/>
          <w:bCs/>
          <w:color w:val="auto"/>
        </w:rPr>
        <w:t>The State Information Data Exchange System (SIDES</w:t>
      </w:r>
      <w:r w:rsidRPr="00757E25">
        <w:rPr>
          <w:rFonts w:ascii="Arial" w:hAnsi="Arial" w:cs="Arial"/>
          <w:color w:val="auto"/>
        </w:rPr>
        <w:t xml:space="preserve">) is a </w:t>
      </w:r>
      <w:r>
        <w:rPr>
          <w:rFonts w:ascii="Arial" w:hAnsi="Arial" w:cs="Arial"/>
          <w:color w:val="auto"/>
        </w:rPr>
        <w:t>web</w:t>
      </w:r>
      <w:r w:rsidRPr="00757E25">
        <w:rPr>
          <w:rFonts w:ascii="Arial" w:hAnsi="Arial" w:cs="Arial"/>
          <w:color w:val="auto"/>
        </w:rPr>
        <w:t>-based automated data exchange system that helps states and employers/</w:t>
      </w:r>
      <w:r>
        <w:rPr>
          <w:rFonts w:ascii="Arial" w:hAnsi="Arial" w:cs="Arial"/>
          <w:color w:val="auto"/>
        </w:rPr>
        <w:t>Third Party Administrators (</w:t>
      </w:r>
      <w:r w:rsidRPr="00757E25">
        <w:rPr>
          <w:rFonts w:ascii="Arial" w:hAnsi="Arial" w:cs="Arial"/>
          <w:color w:val="auto"/>
        </w:rPr>
        <w:t>TPAs</w:t>
      </w:r>
      <w:r>
        <w:rPr>
          <w:rFonts w:ascii="Arial" w:hAnsi="Arial" w:cs="Arial"/>
          <w:color w:val="auto"/>
        </w:rPr>
        <w:t xml:space="preserve">) </w:t>
      </w:r>
      <w:r w:rsidRPr="00757E25">
        <w:rPr>
          <w:rFonts w:ascii="Arial" w:hAnsi="Arial" w:cs="Arial"/>
          <w:color w:val="auto"/>
        </w:rPr>
        <w:t>transmit and receive unemployment information with each other using an agreed upon standard file format. </w:t>
      </w:r>
    </w:p>
    <w:p w14:paraId="41660EBB" w14:textId="77777777" w:rsidR="00432A02" w:rsidRPr="00757E25" w:rsidRDefault="00432A02" w:rsidP="00432A02">
      <w:pPr>
        <w:pStyle w:val="Default"/>
        <w:rPr>
          <w:rFonts w:ascii="Arial" w:hAnsi="Arial" w:cs="Arial"/>
          <w:bCs/>
          <w:color w:val="auto"/>
        </w:rPr>
      </w:pPr>
    </w:p>
    <w:p w14:paraId="034FF314" w14:textId="77777777" w:rsidR="00432A02" w:rsidRPr="00757E25" w:rsidRDefault="00432A02" w:rsidP="00797DCD">
      <w:pPr>
        <w:pStyle w:val="Heading1"/>
        <w:numPr>
          <w:ilvl w:val="0"/>
          <w:numId w:val="0"/>
        </w:numPr>
      </w:pPr>
      <w:bookmarkStart w:id="44" w:name="_Toc456241937"/>
      <w:bookmarkStart w:id="45" w:name="_Toc517711406"/>
      <w:r w:rsidRPr="00757E25">
        <w:t>SIDES Technical Environment</w:t>
      </w:r>
      <w:bookmarkEnd w:id="44"/>
      <w:bookmarkEnd w:id="45"/>
    </w:p>
    <w:p w14:paraId="2D2D0342" w14:textId="77777777" w:rsidR="00432A02" w:rsidRPr="00757E25" w:rsidRDefault="00432A02" w:rsidP="00432A02">
      <w:pPr>
        <w:pStyle w:val="Default"/>
        <w:rPr>
          <w:rFonts w:ascii="Arial" w:hAnsi="Arial" w:cs="Arial"/>
          <w:bCs/>
          <w:color w:val="auto"/>
        </w:rPr>
      </w:pPr>
    </w:p>
    <w:p w14:paraId="32E2CF46" w14:textId="7E9D4649" w:rsidR="00432A02" w:rsidRPr="00757E25" w:rsidRDefault="00432A02" w:rsidP="00432A02">
      <w:pPr>
        <w:pStyle w:val="Default"/>
        <w:rPr>
          <w:rFonts w:ascii="Arial" w:hAnsi="Arial" w:cs="Arial"/>
          <w:bCs/>
          <w:color w:val="auto"/>
        </w:rPr>
      </w:pPr>
      <w:r w:rsidRPr="00757E25">
        <w:rPr>
          <w:rFonts w:ascii="Arial" w:hAnsi="Arial" w:cs="Arial"/>
          <w:bCs/>
          <w:color w:val="auto"/>
        </w:rPr>
        <w:t>The SIDE</w:t>
      </w:r>
      <w:r w:rsidR="00BF61D1">
        <w:rPr>
          <w:rFonts w:ascii="Arial" w:hAnsi="Arial" w:cs="Arial"/>
          <w:bCs/>
          <w:color w:val="auto"/>
        </w:rPr>
        <w:t>S</w:t>
      </w:r>
      <w:r w:rsidRPr="00757E25">
        <w:rPr>
          <w:rFonts w:ascii="Arial" w:hAnsi="Arial" w:cs="Arial"/>
          <w:bCs/>
          <w:color w:val="auto"/>
        </w:rPr>
        <w:t xml:space="preserve"> applications and subsystems are hosted at a multi-user Data Center. </w:t>
      </w:r>
    </w:p>
    <w:p w14:paraId="4236882C" w14:textId="77777777" w:rsidR="00432A02" w:rsidRPr="00757E25" w:rsidRDefault="00432A02" w:rsidP="00432A02">
      <w:pPr>
        <w:pStyle w:val="Default"/>
        <w:rPr>
          <w:rFonts w:ascii="Arial" w:hAnsi="Arial" w:cs="Arial"/>
          <w:bCs/>
          <w:color w:val="auto"/>
        </w:rPr>
      </w:pPr>
    </w:p>
    <w:p w14:paraId="4112CE5C" w14:textId="230DBC9C" w:rsidR="00432A02" w:rsidRDefault="00432A02" w:rsidP="00432A02">
      <w:pPr>
        <w:pStyle w:val="Default"/>
        <w:rPr>
          <w:rFonts w:ascii="Arial" w:hAnsi="Arial" w:cs="Arial"/>
          <w:bCs/>
          <w:color w:val="auto"/>
        </w:rPr>
      </w:pPr>
      <w:r w:rsidRPr="00757E25">
        <w:rPr>
          <w:rFonts w:ascii="Arial" w:hAnsi="Arial" w:cs="Arial"/>
          <w:bCs/>
          <w:color w:val="auto"/>
        </w:rPr>
        <w:t xml:space="preserve">The SIDES system </w:t>
      </w:r>
      <w:r>
        <w:rPr>
          <w:rFonts w:ascii="Arial" w:hAnsi="Arial" w:cs="Arial"/>
          <w:bCs/>
          <w:color w:val="auto"/>
        </w:rPr>
        <w:t>is comprised of approximately 25</w:t>
      </w:r>
      <w:r w:rsidRPr="00757E25">
        <w:rPr>
          <w:rFonts w:ascii="Arial" w:hAnsi="Arial" w:cs="Arial"/>
          <w:bCs/>
          <w:color w:val="auto"/>
        </w:rPr>
        <w:t xml:space="preserve"> physical and virtual servers running </w:t>
      </w:r>
      <w:r w:rsidRPr="00757E25">
        <w:rPr>
          <w:rFonts w:ascii="Arial" w:hAnsi="Arial" w:cs="Arial"/>
          <w:color w:val="auto"/>
        </w:rPr>
        <w:t>Linux Operating Systems</w:t>
      </w:r>
      <w:r w:rsidRPr="00757E25">
        <w:rPr>
          <w:rFonts w:ascii="Arial" w:hAnsi="Arial" w:cs="Arial"/>
          <w:bCs/>
          <w:color w:val="auto"/>
        </w:rPr>
        <w:t xml:space="preserve">. The SIDES System uses a </w:t>
      </w:r>
      <w:r w:rsidR="00FA351C" w:rsidRPr="00757E25">
        <w:rPr>
          <w:rFonts w:ascii="Arial" w:hAnsi="Arial" w:cs="Arial"/>
          <w:bCs/>
          <w:color w:val="auto"/>
        </w:rPr>
        <w:t>two-node</w:t>
      </w:r>
      <w:r w:rsidRPr="00757E25">
        <w:rPr>
          <w:rFonts w:ascii="Arial" w:hAnsi="Arial" w:cs="Arial"/>
          <w:bCs/>
          <w:color w:val="auto"/>
        </w:rPr>
        <w:t xml:space="preserve"> database cluster for the SIDES database. The SIDES servers reside on multiple subnets and VLAN's behind </w:t>
      </w:r>
      <w:r>
        <w:rPr>
          <w:rFonts w:ascii="Arial" w:hAnsi="Arial" w:cs="Arial"/>
          <w:bCs/>
          <w:color w:val="auto"/>
        </w:rPr>
        <w:t xml:space="preserve">two (2) </w:t>
      </w:r>
      <w:r w:rsidRPr="00757E25">
        <w:rPr>
          <w:rFonts w:ascii="Arial" w:hAnsi="Arial" w:cs="Arial"/>
          <w:bCs/>
          <w:color w:val="auto"/>
        </w:rPr>
        <w:t>SIDES firewall</w:t>
      </w:r>
      <w:r w:rsidR="00052B71">
        <w:rPr>
          <w:rFonts w:ascii="Arial" w:hAnsi="Arial" w:cs="Arial"/>
          <w:bCs/>
          <w:color w:val="auto"/>
        </w:rPr>
        <w:t>s</w:t>
      </w:r>
      <w:r w:rsidRPr="00757E25">
        <w:rPr>
          <w:rFonts w:ascii="Arial" w:hAnsi="Arial" w:cs="Arial"/>
          <w:bCs/>
          <w:color w:val="auto"/>
        </w:rPr>
        <w:t xml:space="preserve">. </w:t>
      </w:r>
      <w:r>
        <w:rPr>
          <w:rFonts w:ascii="Arial" w:hAnsi="Arial" w:cs="Arial"/>
          <w:bCs/>
          <w:color w:val="auto"/>
        </w:rPr>
        <w:t xml:space="preserve">The network configuration is supported by </w:t>
      </w:r>
      <w:r w:rsidR="00052B71">
        <w:rPr>
          <w:rFonts w:ascii="Arial" w:hAnsi="Arial" w:cs="Arial"/>
          <w:bCs/>
          <w:color w:val="auto"/>
        </w:rPr>
        <w:t>2</w:t>
      </w:r>
      <w:r>
        <w:rPr>
          <w:rFonts w:ascii="Arial" w:hAnsi="Arial" w:cs="Arial"/>
          <w:bCs/>
          <w:color w:val="auto"/>
        </w:rPr>
        <w:t xml:space="preserve"> switches.</w:t>
      </w:r>
    </w:p>
    <w:p w14:paraId="0983791D" w14:textId="77777777" w:rsidR="00432A02" w:rsidRPr="00757E25" w:rsidRDefault="00432A02" w:rsidP="00432A02">
      <w:pPr>
        <w:pStyle w:val="Default"/>
        <w:rPr>
          <w:rFonts w:ascii="Arial" w:hAnsi="Arial" w:cs="Arial"/>
          <w:bCs/>
          <w:color w:val="auto"/>
        </w:rPr>
      </w:pPr>
    </w:p>
    <w:p w14:paraId="13CA1146" w14:textId="4277C3EC" w:rsidR="00432A02" w:rsidRDefault="00432A02" w:rsidP="00432A02">
      <w:pPr>
        <w:pStyle w:val="Default"/>
        <w:rPr>
          <w:rFonts w:ascii="Arial" w:hAnsi="Arial" w:cs="Arial"/>
          <w:bCs/>
          <w:color w:val="auto"/>
        </w:rPr>
      </w:pPr>
      <w:r w:rsidRPr="00757E25">
        <w:rPr>
          <w:rFonts w:ascii="Arial" w:hAnsi="Arial" w:cs="Arial"/>
          <w:color w:val="auto"/>
        </w:rPr>
        <w:t>The SIDES applications are</w:t>
      </w:r>
      <w:r>
        <w:rPr>
          <w:rFonts w:ascii="Arial" w:hAnsi="Arial" w:cs="Arial"/>
          <w:color w:val="auto"/>
        </w:rPr>
        <w:t xml:space="preserve"> web-service and</w:t>
      </w:r>
      <w:r w:rsidRPr="00757E25">
        <w:rPr>
          <w:rFonts w:ascii="Arial" w:hAnsi="Arial" w:cs="Arial"/>
          <w:color w:val="auto"/>
        </w:rPr>
        <w:t xml:space="preserve"> </w:t>
      </w:r>
      <w:r>
        <w:rPr>
          <w:rFonts w:ascii="Arial" w:hAnsi="Arial" w:cs="Arial"/>
          <w:color w:val="auto"/>
        </w:rPr>
        <w:t>w</w:t>
      </w:r>
      <w:r w:rsidRPr="00757E25">
        <w:rPr>
          <w:rFonts w:ascii="Arial" w:hAnsi="Arial" w:cs="Arial"/>
          <w:color w:val="auto"/>
        </w:rPr>
        <w:t xml:space="preserve">eb </w:t>
      </w:r>
      <w:r>
        <w:rPr>
          <w:rFonts w:ascii="Arial" w:hAnsi="Arial" w:cs="Arial"/>
          <w:color w:val="auto"/>
        </w:rPr>
        <w:t xml:space="preserve">browser </w:t>
      </w:r>
      <w:r w:rsidRPr="00757E25">
        <w:rPr>
          <w:rFonts w:ascii="Arial" w:hAnsi="Arial" w:cs="Arial"/>
          <w:color w:val="auto"/>
        </w:rPr>
        <w:t>applications</w:t>
      </w:r>
      <w:r>
        <w:rPr>
          <w:rFonts w:ascii="Arial" w:hAnsi="Arial" w:cs="Arial"/>
          <w:color w:val="auto"/>
        </w:rPr>
        <w:t>. The web browser applications interface with the web-service application, which supports transactions in multiple data formats. The web-service application is also available directly on the internet for authorized users.</w:t>
      </w:r>
      <w:r w:rsidRPr="00757E25">
        <w:rPr>
          <w:rFonts w:ascii="Arial" w:hAnsi="Arial" w:cs="Arial"/>
          <w:color w:val="auto"/>
        </w:rPr>
        <w:t xml:space="preserve"> They are running on an enterprise web and database cluster connected to the Internet through Linux </w:t>
      </w:r>
      <w:r w:rsidR="00052B71">
        <w:rPr>
          <w:rFonts w:ascii="Arial" w:hAnsi="Arial" w:cs="Arial"/>
          <w:color w:val="auto"/>
        </w:rPr>
        <w:t xml:space="preserve">proxy servers/load balancers.  </w:t>
      </w:r>
    </w:p>
    <w:p w14:paraId="4A0565B3" w14:textId="77777777" w:rsidR="00432A02" w:rsidRDefault="00432A02" w:rsidP="00432A02">
      <w:pPr>
        <w:pStyle w:val="Default"/>
        <w:rPr>
          <w:rFonts w:ascii="Arial" w:hAnsi="Arial" w:cs="Arial"/>
          <w:bCs/>
          <w:color w:val="auto"/>
        </w:rPr>
      </w:pPr>
    </w:p>
    <w:p w14:paraId="4C1B5181" w14:textId="07A40609" w:rsidR="00432A02" w:rsidRPr="00757E25" w:rsidRDefault="00432A02" w:rsidP="00432A02">
      <w:pPr>
        <w:pStyle w:val="Default"/>
        <w:rPr>
          <w:rFonts w:ascii="Arial" w:hAnsi="Arial" w:cs="Arial"/>
          <w:bCs/>
          <w:color w:val="auto"/>
        </w:rPr>
      </w:pPr>
      <w:r w:rsidRPr="00757E25">
        <w:rPr>
          <w:rFonts w:ascii="Arial" w:hAnsi="Arial" w:cs="Arial"/>
          <w:bCs/>
          <w:color w:val="auto"/>
        </w:rPr>
        <w:t>The SIDE</w:t>
      </w:r>
      <w:r w:rsidR="00BF61D1">
        <w:rPr>
          <w:rFonts w:ascii="Arial" w:hAnsi="Arial" w:cs="Arial"/>
          <w:bCs/>
          <w:color w:val="auto"/>
        </w:rPr>
        <w:t>S</w:t>
      </w:r>
      <w:r w:rsidRPr="00757E25">
        <w:rPr>
          <w:rFonts w:ascii="Arial" w:hAnsi="Arial" w:cs="Arial"/>
          <w:bCs/>
          <w:color w:val="auto"/>
        </w:rPr>
        <w:t xml:space="preserve"> system </w:t>
      </w:r>
      <w:r>
        <w:rPr>
          <w:rFonts w:ascii="Arial" w:hAnsi="Arial" w:cs="Arial"/>
          <w:bCs/>
          <w:color w:val="auto"/>
        </w:rPr>
        <w:t xml:space="preserve">services approximately 500,000 requests per month for </w:t>
      </w:r>
      <w:r w:rsidRPr="00757E25">
        <w:rPr>
          <w:rFonts w:ascii="Arial" w:hAnsi="Arial" w:cs="Arial"/>
          <w:bCs/>
          <w:color w:val="auto"/>
        </w:rPr>
        <w:t>users located throughout the United States.</w:t>
      </w:r>
    </w:p>
    <w:p w14:paraId="4F1294A9" w14:textId="77777777" w:rsidR="00432A02" w:rsidRPr="00757E25" w:rsidRDefault="00432A02" w:rsidP="00432A02">
      <w:pPr>
        <w:pStyle w:val="Default"/>
        <w:rPr>
          <w:rFonts w:ascii="Arial" w:hAnsi="Arial" w:cs="Arial"/>
          <w:bCs/>
          <w:color w:val="auto"/>
        </w:rPr>
      </w:pPr>
    </w:p>
    <w:p w14:paraId="16DDE639" w14:textId="17B85DC2" w:rsidR="00432A02" w:rsidRPr="00757E25" w:rsidRDefault="00432A02" w:rsidP="00432A02">
      <w:pPr>
        <w:pStyle w:val="Default"/>
        <w:rPr>
          <w:rFonts w:ascii="Arial" w:hAnsi="Arial" w:cs="Arial"/>
          <w:bCs/>
          <w:color w:val="auto"/>
        </w:rPr>
      </w:pPr>
      <w:r w:rsidRPr="00757E25">
        <w:rPr>
          <w:rFonts w:ascii="Arial" w:hAnsi="Arial" w:cs="Arial"/>
          <w:bCs/>
          <w:color w:val="auto"/>
        </w:rPr>
        <w:t>The SIDES system includes separate web</w:t>
      </w:r>
      <w:r w:rsidR="00025824">
        <w:rPr>
          <w:rFonts w:ascii="Arial" w:hAnsi="Arial" w:cs="Arial"/>
          <w:bCs/>
          <w:color w:val="auto"/>
        </w:rPr>
        <w:t xml:space="preserve"> browser based</w:t>
      </w:r>
      <w:r w:rsidRPr="00757E25">
        <w:rPr>
          <w:rFonts w:ascii="Arial" w:hAnsi="Arial" w:cs="Arial"/>
          <w:bCs/>
          <w:color w:val="auto"/>
        </w:rPr>
        <w:t xml:space="preserve"> </w:t>
      </w:r>
      <w:r w:rsidR="00025824">
        <w:rPr>
          <w:rFonts w:ascii="Arial" w:hAnsi="Arial" w:cs="Arial"/>
          <w:bCs/>
          <w:color w:val="auto"/>
        </w:rPr>
        <w:t>and web service applications</w:t>
      </w:r>
      <w:r w:rsidRPr="00757E25">
        <w:rPr>
          <w:rFonts w:ascii="Arial" w:hAnsi="Arial" w:cs="Arial"/>
          <w:bCs/>
          <w:color w:val="auto"/>
        </w:rPr>
        <w:t xml:space="preserve"> </w:t>
      </w:r>
      <w:r>
        <w:rPr>
          <w:rFonts w:ascii="Arial" w:hAnsi="Arial" w:cs="Arial"/>
          <w:bCs/>
          <w:color w:val="auto"/>
        </w:rPr>
        <w:t>as shown in the followin</w:t>
      </w:r>
      <w:r w:rsidRPr="000301D3">
        <w:rPr>
          <w:rFonts w:ascii="Arial" w:hAnsi="Arial" w:cs="Arial"/>
          <w:bCs/>
          <w:color w:val="auto"/>
        </w:rPr>
        <w:t xml:space="preserve">g </w:t>
      </w:r>
      <w:r w:rsidRPr="00516EB3">
        <w:rPr>
          <w:rFonts w:ascii="Arial" w:hAnsi="Arial" w:cs="Arial"/>
          <w:bCs/>
          <w:color w:val="auto"/>
        </w:rPr>
        <w:t>table</w:t>
      </w:r>
      <w:r w:rsidR="00BF61D1">
        <w:rPr>
          <w:rFonts w:ascii="Arial" w:hAnsi="Arial" w:cs="Arial"/>
          <w:bCs/>
          <w:color w:val="auto"/>
        </w:rPr>
        <w:t>.</w:t>
      </w:r>
    </w:p>
    <w:p w14:paraId="59D5CF7A" w14:textId="77777777" w:rsidR="00432A02" w:rsidRPr="00757E25" w:rsidRDefault="00432A02" w:rsidP="00432A02">
      <w:pPr>
        <w:pStyle w:val="Default"/>
        <w:rPr>
          <w:rFonts w:ascii="Arial" w:hAnsi="Arial" w:cs="Arial"/>
          <w:bCs/>
          <w:color w:val="auto"/>
        </w:rPr>
      </w:pPr>
    </w:p>
    <w:tbl>
      <w:tblPr>
        <w:tblStyle w:val="TableGrid"/>
        <w:tblW w:w="9535" w:type="dxa"/>
        <w:tblLook w:val="04A0" w:firstRow="1" w:lastRow="0" w:firstColumn="1" w:lastColumn="0" w:noHBand="0" w:noVBand="1"/>
      </w:tblPr>
      <w:tblGrid>
        <w:gridCol w:w="3595"/>
        <w:gridCol w:w="1576"/>
        <w:gridCol w:w="4364"/>
      </w:tblGrid>
      <w:tr w:rsidR="00025824" w:rsidRPr="00757E25" w14:paraId="210B4A2A" w14:textId="77777777" w:rsidTr="00EE34C2">
        <w:tc>
          <w:tcPr>
            <w:tcW w:w="3595" w:type="dxa"/>
          </w:tcPr>
          <w:p w14:paraId="7A85730D" w14:textId="77777777" w:rsidR="00025824" w:rsidRPr="00757E25" w:rsidRDefault="00025824" w:rsidP="003E1CC5">
            <w:pPr>
              <w:pStyle w:val="Default"/>
              <w:rPr>
                <w:rFonts w:ascii="Arial" w:hAnsi="Arial" w:cs="Arial"/>
                <w:bCs/>
                <w:color w:val="auto"/>
              </w:rPr>
            </w:pPr>
            <w:r w:rsidRPr="00757E25">
              <w:rPr>
                <w:rFonts w:ascii="Arial" w:hAnsi="Arial" w:cs="Arial"/>
                <w:bCs/>
                <w:color w:val="auto"/>
              </w:rPr>
              <w:t>SIDES</w:t>
            </w:r>
            <w:r>
              <w:rPr>
                <w:rFonts w:ascii="Arial" w:hAnsi="Arial" w:cs="Arial"/>
                <w:bCs/>
                <w:color w:val="auto"/>
              </w:rPr>
              <w:t xml:space="preserve"> </w:t>
            </w:r>
            <w:r w:rsidRPr="00757E25">
              <w:rPr>
                <w:rFonts w:ascii="Arial" w:hAnsi="Arial" w:cs="Arial"/>
                <w:bCs/>
                <w:color w:val="auto"/>
              </w:rPr>
              <w:t>Applications</w:t>
            </w:r>
          </w:p>
        </w:tc>
        <w:tc>
          <w:tcPr>
            <w:tcW w:w="1576" w:type="dxa"/>
          </w:tcPr>
          <w:p w14:paraId="2EB9B984" w14:textId="77777777" w:rsidR="00025824" w:rsidRPr="00757E25" w:rsidRDefault="00025824" w:rsidP="003E1CC5">
            <w:pPr>
              <w:pStyle w:val="Default"/>
              <w:jc w:val="center"/>
              <w:rPr>
                <w:rFonts w:ascii="Arial" w:hAnsi="Arial" w:cs="Arial"/>
                <w:bCs/>
                <w:color w:val="auto"/>
              </w:rPr>
            </w:pPr>
            <w:r w:rsidRPr="00757E25">
              <w:rPr>
                <w:rFonts w:ascii="Arial" w:hAnsi="Arial" w:cs="Arial"/>
                <w:bCs/>
                <w:color w:val="auto"/>
              </w:rPr>
              <w:t>Approximate Number of Interactive Screens</w:t>
            </w:r>
          </w:p>
        </w:tc>
        <w:tc>
          <w:tcPr>
            <w:tcW w:w="4364" w:type="dxa"/>
          </w:tcPr>
          <w:p w14:paraId="260ECE41" w14:textId="77777777" w:rsidR="00025824" w:rsidRPr="00757E25" w:rsidRDefault="00025824" w:rsidP="003E1CC5">
            <w:pPr>
              <w:pStyle w:val="Default"/>
              <w:jc w:val="center"/>
              <w:rPr>
                <w:rFonts w:ascii="Arial" w:hAnsi="Arial" w:cs="Arial"/>
                <w:bCs/>
                <w:color w:val="auto"/>
              </w:rPr>
            </w:pPr>
            <w:r w:rsidRPr="00757E25">
              <w:rPr>
                <w:rFonts w:ascii="Arial" w:hAnsi="Arial" w:cs="Arial"/>
                <w:bCs/>
                <w:color w:val="auto"/>
              </w:rPr>
              <w:t>Accessible from the Internet? Yes or No</w:t>
            </w:r>
          </w:p>
        </w:tc>
      </w:tr>
      <w:tr w:rsidR="00025824" w:rsidRPr="00757E25" w14:paraId="0C27E7E4" w14:textId="77777777" w:rsidTr="005F6906">
        <w:tc>
          <w:tcPr>
            <w:tcW w:w="3595" w:type="dxa"/>
          </w:tcPr>
          <w:p w14:paraId="2F247997" w14:textId="399243FF" w:rsidR="00025824" w:rsidRPr="00EE34C2" w:rsidRDefault="002C493D" w:rsidP="003E1CC5">
            <w:pPr>
              <w:pStyle w:val="Default"/>
              <w:rPr>
                <w:rFonts w:ascii="Arial" w:hAnsi="Arial" w:cs="Arial"/>
                <w:b/>
                <w:bCs/>
                <w:color w:val="auto"/>
              </w:rPr>
            </w:pPr>
            <w:r w:rsidRPr="00EE34C2">
              <w:rPr>
                <w:rFonts w:ascii="Arial" w:hAnsi="Arial" w:cs="Arial"/>
                <w:b/>
                <w:bCs/>
                <w:color w:val="auto"/>
              </w:rPr>
              <w:t>Browser Based</w:t>
            </w:r>
          </w:p>
        </w:tc>
        <w:tc>
          <w:tcPr>
            <w:tcW w:w="1576" w:type="dxa"/>
          </w:tcPr>
          <w:p w14:paraId="25596ED6" w14:textId="77777777" w:rsidR="00025824" w:rsidRPr="00757E25" w:rsidRDefault="00025824" w:rsidP="003E1CC5">
            <w:pPr>
              <w:pStyle w:val="Default"/>
              <w:jc w:val="center"/>
              <w:rPr>
                <w:rFonts w:ascii="Arial" w:hAnsi="Arial" w:cs="Arial"/>
                <w:bCs/>
                <w:color w:val="auto"/>
              </w:rPr>
            </w:pPr>
          </w:p>
        </w:tc>
        <w:tc>
          <w:tcPr>
            <w:tcW w:w="4364" w:type="dxa"/>
          </w:tcPr>
          <w:p w14:paraId="72FDC2D2" w14:textId="77777777" w:rsidR="00025824" w:rsidRPr="00757E25" w:rsidRDefault="00025824" w:rsidP="003E1CC5">
            <w:pPr>
              <w:pStyle w:val="Default"/>
              <w:jc w:val="center"/>
              <w:rPr>
                <w:rFonts w:ascii="Arial" w:hAnsi="Arial" w:cs="Arial"/>
                <w:bCs/>
                <w:color w:val="auto"/>
              </w:rPr>
            </w:pPr>
          </w:p>
        </w:tc>
      </w:tr>
      <w:tr w:rsidR="00025824" w:rsidRPr="00757E25" w14:paraId="7E046075" w14:textId="77777777" w:rsidTr="00EE34C2">
        <w:tc>
          <w:tcPr>
            <w:tcW w:w="3595" w:type="dxa"/>
          </w:tcPr>
          <w:p w14:paraId="4928E9BA" w14:textId="77777777" w:rsidR="00025824" w:rsidRPr="00757E25" w:rsidRDefault="00025824" w:rsidP="003E1CC5">
            <w:pPr>
              <w:pStyle w:val="Default"/>
              <w:rPr>
                <w:rFonts w:ascii="Arial" w:hAnsi="Arial" w:cs="Arial"/>
                <w:bCs/>
                <w:color w:val="auto"/>
                <w:sz w:val="22"/>
                <w:szCs w:val="22"/>
              </w:rPr>
            </w:pPr>
            <w:r w:rsidRPr="00757E25">
              <w:rPr>
                <w:rFonts w:ascii="Arial" w:hAnsi="Arial" w:cs="Arial"/>
                <w:bCs/>
                <w:color w:val="auto"/>
                <w:sz w:val="22"/>
                <w:szCs w:val="22"/>
              </w:rPr>
              <w:t>Separation Information</w:t>
            </w:r>
          </w:p>
        </w:tc>
        <w:tc>
          <w:tcPr>
            <w:tcW w:w="1576" w:type="dxa"/>
          </w:tcPr>
          <w:p w14:paraId="7E1D6F5C" w14:textId="77777777" w:rsidR="00025824" w:rsidRPr="00757E25" w:rsidRDefault="00025824" w:rsidP="003E1CC5">
            <w:pPr>
              <w:pStyle w:val="Default"/>
              <w:jc w:val="center"/>
              <w:rPr>
                <w:rFonts w:ascii="Arial" w:hAnsi="Arial" w:cs="Arial"/>
                <w:bCs/>
                <w:color w:val="auto"/>
                <w:sz w:val="22"/>
                <w:szCs w:val="22"/>
              </w:rPr>
            </w:pPr>
            <w:r w:rsidRPr="00757E25">
              <w:rPr>
                <w:rFonts w:ascii="Arial" w:hAnsi="Arial" w:cs="Arial"/>
                <w:bCs/>
                <w:color w:val="auto"/>
                <w:sz w:val="22"/>
                <w:szCs w:val="22"/>
              </w:rPr>
              <w:t>25</w:t>
            </w:r>
          </w:p>
        </w:tc>
        <w:tc>
          <w:tcPr>
            <w:tcW w:w="4364" w:type="dxa"/>
          </w:tcPr>
          <w:p w14:paraId="4A46179B" w14:textId="26320E3F" w:rsidR="00025824" w:rsidRPr="00757E25" w:rsidRDefault="00025824" w:rsidP="003E1CC5">
            <w:pPr>
              <w:pStyle w:val="Default"/>
              <w:jc w:val="center"/>
              <w:rPr>
                <w:rFonts w:ascii="Arial" w:hAnsi="Arial" w:cs="Arial"/>
                <w:bCs/>
                <w:color w:val="auto"/>
                <w:sz w:val="22"/>
                <w:szCs w:val="22"/>
              </w:rPr>
            </w:pPr>
            <w:r>
              <w:rPr>
                <w:rFonts w:ascii="Arial" w:hAnsi="Arial" w:cs="Arial"/>
                <w:bCs/>
                <w:color w:val="auto"/>
                <w:sz w:val="22"/>
                <w:szCs w:val="22"/>
              </w:rPr>
              <w:t>Yes</w:t>
            </w:r>
          </w:p>
        </w:tc>
      </w:tr>
      <w:tr w:rsidR="00025824" w:rsidRPr="00757E25" w14:paraId="133829EE" w14:textId="77777777" w:rsidTr="00EE34C2">
        <w:tc>
          <w:tcPr>
            <w:tcW w:w="3595" w:type="dxa"/>
          </w:tcPr>
          <w:p w14:paraId="08F56FD4" w14:textId="77777777" w:rsidR="00025824" w:rsidRPr="00757E25" w:rsidRDefault="00025824" w:rsidP="00025824">
            <w:pPr>
              <w:pStyle w:val="Default"/>
              <w:rPr>
                <w:rFonts w:ascii="Arial" w:hAnsi="Arial" w:cs="Arial"/>
                <w:bCs/>
                <w:color w:val="auto"/>
                <w:sz w:val="22"/>
                <w:szCs w:val="22"/>
              </w:rPr>
            </w:pPr>
            <w:r w:rsidRPr="00757E25">
              <w:rPr>
                <w:rFonts w:ascii="Arial" w:hAnsi="Arial" w:cs="Arial"/>
                <w:bCs/>
                <w:color w:val="auto"/>
                <w:sz w:val="22"/>
                <w:szCs w:val="22"/>
              </w:rPr>
              <w:t>Earnings Verification</w:t>
            </w:r>
          </w:p>
        </w:tc>
        <w:tc>
          <w:tcPr>
            <w:tcW w:w="1576" w:type="dxa"/>
          </w:tcPr>
          <w:p w14:paraId="21036F58" w14:textId="77777777" w:rsidR="00025824" w:rsidRPr="00757E25" w:rsidRDefault="00025824" w:rsidP="00025824">
            <w:pPr>
              <w:pStyle w:val="Default"/>
              <w:jc w:val="center"/>
              <w:rPr>
                <w:rFonts w:ascii="Arial" w:hAnsi="Arial" w:cs="Arial"/>
                <w:bCs/>
                <w:color w:val="auto"/>
                <w:sz w:val="22"/>
                <w:szCs w:val="22"/>
              </w:rPr>
            </w:pPr>
            <w:r w:rsidRPr="00757E25">
              <w:rPr>
                <w:rFonts w:ascii="Arial" w:hAnsi="Arial" w:cs="Arial"/>
                <w:bCs/>
                <w:color w:val="auto"/>
                <w:sz w:val="22"/>
                <w:szCs w:val="22"/>
              </w:rPr>
              <w:t>15</w:t>
            </w:r>
          </w:p>
        </w:tc>
        <w:tc>
          <w:tcPr>
            <w:tcW w:w="4364" w:type="dxa"/>
          </w:tcPr>
          <w:p w14:paraId="1BD3462F" w14:textId="16F1A55C" w:rsidR="00025824" w:rsidRPr="00757E25" w:rsidRDefault="00025824" w:rsidP="00025824">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r w:rsidR="00025824" w:rsidRPr="00757E25" w14:paraId="747C6DBE" w14:textId="77777777" w:rsidTr="00EE34C2">
        <w:tc>
          <w:tcPr>
            <w:tcW w:w="3595" w:type="dxa"/>
          </w:tcPr>
          <w:p w14:paraId="6CAD536B" w14:textId="77777777" w:rsidR="00025824" w:rsidRPr="00757E25" w:rsidRDefault="00025824" w:rsidP="00025824">
            <w:pPr>
              <w:pStyle w:val="Default"/>
              <w:rPr>
                <w:rFonts w:ascii="Arial" w:hAnsi="Arial" w:cs="Arial"/>
                <w:bCs/>
                <w:color w:val="auto"/>
                <w:sz w:val="22"/>
                <w:szCs w:val="22"/>
              </w:rPr>
            </w:pPr>
            <w:r w:rsidRPr="00757E25">
              <w:rPr>
                <w:rFonts w:ascii="Arial" w:hAnsi="Arial" w:cs="Arial"/>
                <w:bCs/>
                <w:color w:val="auto"/>
                <w:sz w:val="22"/>
                <w:szCs w:val="22"/>
              </w:rPr>
              <w:t>Monetary and Potential Charges</w:t>
            </w:r>
          </w:p>
        </w:tc>
        <w:tc>
          <w:tcPr>
            <w:tcW w:w="1576" w:type="dxa"/>
          </w:tcPr>
          <w:p w14:paraId="79DC4B67" w14:textId="77777777" w:rsidR="00025824" w:rsidRPr="00757E25" w:rsidRDefault="00025824" w:rsidP="00025824">
            <w:pPr>
              <w:pStyle w:val="Default"/>
              <w:jc w:val="center"/>
              <w:rPr>
                <w:rFonts w:ascii="Arial" w:hAnsi="Arial" w:cs="Arial"/>
                <w:bCs/>
                <w:color w:val="auto"/>
                <w:sz w:val="22"/>
                <w:szCs w:val="22"/>
              </w:rPr>
            </w:pPr>
            <w:r w:rsidRPr="00757E25">
              <w:rPr>
                <w:rFonts w:ascii="Arial" w:hAnsi="Arial" w:cs="Arial"/>
                <w:bCs/>
                <w:color w:val="auto"/>
                <w:sz w:val="22"/>
                <w:szCs w:val="22"/>
              </w:rPr>
              <w:t>10</w:t>
            </w:r>
          </w:p>
        </w:tc>
        <w:tc>
          <w:tcPr>
            <w:tcW w:w="4364" w:type="dxa"/>
          </w:tcPr>
          <w:p w14:paraId="1345B6A4" w14:textId="4F6171A5" w:rsidR="00025824" w:rsidRPr="00757E25" w:rsidRDefault="00025824" w:rsidP="00025824">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r w:rsidR="00025824" w:rsidRPr="00757E25" w14:paraId="212EBC85" w14:textId="77777777" w:rsidTr="00EE34C2">
        <w:tc>
          <w:tcPr>
            <w:tcW w:w="3595" w:type="dxa"/>
          </w:tcPr>
          <w:p w14:paraId="648B0CC1" w14:textId="77777777" w:rsidR="00025824" w:rsidRPr="00757E25" w:rsidRDefault="00025824" w:rsidP="00025824">
            <w:pPr>
              <w:pStyle w:val="Default"/>
              <w:rPr>
                <w:rFonts w:ascii="Arial" w:hAnsi="Arial" w:cs="Arial"/>
                <w:bCs/>
                <w:color w:val="auto"/>
                <w:sz w:val="22"/>
                <w:szCs w:val="22"/>
              </w:rPr>
            </w:pPr>
            <w:r w:rsidRPr="00757E25">
              <w:rPr>
                <w:rFonts w:ascii="Arial" w:hAnsi="Arial" w:cs="Arial"/>
                <w:bCs/>
                <w:color w:val="auto"/>
                <w:sz w:val="22"/>
                <w:szCs w:val="22"/>
              </w:rPr>
              <w:t>Determinations and Decisions</w:t>
            </w:r>
          </w:p>
        </w:tc>
        <w:tc>
          <w:tcPr>
            <w:tcW w:w="1576" w:type="dxa"/>
          </w:tcPr>
          <w:p w14:paraId="3CB23C23" w14:textId="77777777" w:rsidR="00025824" w:rsidRPr="00757E25" w:rsidRDefault="00025824" w:rsidP="00025824">
            <w:pPr>
              <w:pStyle w:val="Default"/>
              <w:jc w:val="center"/>
              <w:rPr>
                <w:rFonts w:ascii="Arial" w:hAnsi="Arial" w:cs="Arial"/>
                <w:bCs/>
                <w:color w:val="auto"/>
                <w:sz w:val="22"/>
                <w:szCs w:val="22"/>
              </w:rPr>
            </w:pPr>
            <w:r w:rsidRPr="00757E25">
              <w:rPr>
                <w:rFonts w:ascii="Arial" w:hAnsi="Arial" w:cs="Arial"/>
                <w:bCs/>
                <w:color w:val="auto"/>
                <w:sz w:val="22"/>
                <w:szCs w:val="22"/>
              </w:rPr>
              <w:t>15</w:t>
            </w:r>
          </w:p>
        </w:tc>
        <w:tc>
          <w:tcPr>
            <w:tcW w:w="4364" w:type="dxa"/>
          </w:tcPr>
          <w:p w14:paraId="1CB9DBB7" w14:textId="68519BC2" w:rsidR="00025824" w:rsidRPr="00757E25" w:rsidRDefault="00025824" w:rsidP="00025824">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r w:rsidR="002C493D" w:rsidRPr="00757E25" w14:paraId="002AFFB8" w14:textId="77777777" w:rsidTr="005F6906">
        <w:tc>
          <w:tcPr>
            <w:tcW w:w="3595" w:type="dxa"/>
          </w:tcPr>
          <w:p w14:paraId="6E68269A" w14:textId="7881406B" w:rsidR="002C493D" w:rsidRPr="00757E25" w:rsidRDefault="002C493D" w:rsidP="002C493D">
            <w:pPr>
              <w:pStyle w:val="Default"/>
              <w:rPr>
                <w:rFonts w:ascii="Arial" w:hAnsi="Arial" w:cs="Arial"/>
                <w:bCs/>
                <w:color w:val="auto"/>
                <w:sz w:val="22"/>
                <w:szCs w:val="22"/>
              </w:rPr>
            </w:pPr>
            <w:r>
              <w:rPr>
                <w:rFonts w:ascii="Arial" w:hAnsi="Arial" w:cs="Arial"/>
                <w:bCs/>
                <w:color w:val="auto"/>
                <w:sz w:val="22"/>
                <w:szCs w:val="22"/>
              </w:rPr>
              <w:t>Benefit Charges</w:t>
            </w:r>
          </w:p>
        </w:tc>
        <w:tc>
          <w:tcPr>
            <w:tcW w:w="1576" w:type="dxa"/>
          </w:tcPr>
          <w:p w14:paraId="2C9DCFA4" w14:textId="11913E49" w:rsidR="002C493D" w:rsidRPr="00757E25" w:rsidRDefault="002C493D" w:rsidP="002C493D">
            <w:pPr>
              <w:pStyle w:val="Default"/>
              <w:jc w:val="center"/>
              <w:rPr>
                <w:rFonts w:ascii="Arial" w:hAnsi="Arial" w:cs="Arial"/>
                <w:bCs/>
                <w:color w:val="auto"/>
                <w:sz w:val="22"/>
                <w:szCs w:val="22"/>
              </w:rPr>
            </w:pPr>
            <w:r>
              <w:rPr>
                <w:rFonts w:ascii="Arial" w:hAnsi="Arial" w:cs="Arial"/>
                <w:bCs/>
                <w:color w:val="auto"/>
                <w:sz w:val="22"/>
                <w:szCs w:val="22"/>
              </w:rPr>
              <w:t>15</w:t>
            </w:r>
          </w:p>
        </w:tc>
        <w:tc>
          <w:tcPr>
            <w:tcW w:w="4364" w:type="dxa"/>
          </w:tcPr>
          <w:p w14:paraId="3D339D6C" w14:textId="0C0F4247" w:rsidR="002C493D" w:rsidRPr="00A555BB" w:rsidRDefault="002C493D" w:rsidP="002C493D">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r w:rsidR="002C493D" w:rsidRPr="00757E25" w14:paraId="0B83FA19" w14:textId="77777777" w:rsidTr="005F6906">
        <w:tc>
          <w:tcPr>
            <w:tcW w:w="3595" w:type="dxa"/>
          </w:tcPr>
          <w:p w14:paraId="4A8A693B" w14:textId="243AAED1" w:rsidR="002C493D" w:rsidRPr="00757E25" w:rsidRDefault="002C493D" w:rsidP="002C493D">
            <w:pPr>
              <w:pStyle w:val="Default"/>
              <w:rPr>
                <w:rFonts w:ascii="Arial" w:hAnsi="Arial" w:cs="Arial"/>
                <w:bCs/>
                <w:color w:val="auto"/>
                <w:sz w:val="22"/>
                <w:szCs w:val="22"/>
              </w:rPr>
            </w:pPr>
            <w:r w:rsidRPr="00757E25">
              <w:rPr>
                <w:rFonts w:ascii="Arial" w:hAnsi="Arial" w:cs="Arial"/>
                <w:bCs/>
                <w:color w:val="auto"/>
                <w:sz w:val="22"/>
                <w:szCs w:val="22"/>
              </w:rPr>
              <w:t>Web Administrator Site</w:t>
            </w:r>
          </w:p>
        </w:tc>
        <w:tc>
          <w:tcPr>
            <w:tcW w:w="1576" w:type="dxa"/>
          </w:tcPr>
          <w:p w14:paraId="3AF3EAA7" w14:textId="1B9136E0" w:rsidR="002C493D" w:rsidRPr="00757E25" w:rsidRDefault="002C493D" w:rsidP="002C493D">
            <w:pPr>
              <w:pStyle w:val="Default"/>
              <w:jc w:val="center"/>
              <w:rPr>
                <w:rFonts w:ascii="Arial" w:hAnsi="Arial" w:cs="Arial"/>
                <w:bCs/>
                <w:color w:val="auto"/>
                <w:sz w:val="22"/>
                <w:szCs w:val="22"/>
              </w:rPr>
            </w:pPr>
            <w:r w:rsidRPr="00757E25">
              <w:rPr>
                <w:rFonts w:ascii="Arial" w:hAnsi="Arial" w:cs="Arial"/>
                <w:bCs/>
                <w:color w:val="auto"/>
                <w:sz w:val="22"/>
                <w:szCs w:val="22"/>
              </w:rPr>
              <w:t>15</w:t>
            </w:r>
          </w:p>
        </w:tc>
        <w:tc>
          <w:tcPr>
            <w:tcW w:w="4364" w:type="dxa"/>
          </w:tcPr>
          <w:p w14:paraId="3A7DE9ED" w14:textId="7D34D405" w:rsidR="002C493D" w:rsidRPr="00757E25" w:rsidRDefault="002C493D" w:rsidP="002C493D">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r w:rsidR="002C493D" w:rsidRPr="00757E25" w14:paraId="7E334703" w14:textId="77777777" w:rsidTr="005F6906">
        <w:tc>
          <w:tcPr>
            <w:tcW w:w="3595" w:type="dxa"/>
          </w:tcPr>
          <w:p w14:paraId="181F15DA" w14:textId="10384650" w:rsidR="002C493D" w:rsidRPr="00EE34C2" w:rsidRDefault="002C493D" w:rsidP="00025824">
            <w:pPr>
              <w:pStyle w:val="Default"/>
              <w:rPr>
                <w:rFonts w:ascii="Arial" w:hAnsi="Arial" w:cs="Arial"/>
                <w:b/>
                <w:bCs/>
                <w:color w:val="auto"/>
                <w:sz w:val="22"/>
                <w:szCs w:val="22"/>
              </w:rPr>
            </w:pPr>
            <w:r w:rsidRPr="00EE34C2">
              <w:rPr>
                <w:rFonts w:ascii="Arial" w:hAnsi="Arial" w:cs="Arial"/>
                <w:b/>
                <w:bCs/>
                <w:color w:val="auto"/>
                <w:sz w:val="22"/>
                <w:szCs w:val="22"/>
              </w:rPr>
              <w:t>Web Service Based</w:t>
            </w:r>
          </w:p>
        </w:tc>
        <w:tc>
          <w:tcPr>
            <w:tcW w:w="1576" w:type="dxa"/>
          </w:tcPr>
          <w:p w14:paraId="7B961027" w14:textId="77777777" w:rsidR="002C493D" w:rsidRDefault="002C493D" w:rsidP="00025824">
            <w:pPr>
              <w:pStyle w:val="Default"/>
              <w:jc w:val="center"/>
              <w:rPr>
                <w:rFonts w:ascii="Arial" w:hAnsi="Arial" w:cs="Arial"/>
                <w:bCs/>
                <w:color w:val="auto"/>
                <w:sz w:val="22"/>
                <w:szCs w:val="22"/>
              </w:rPr>
            </w:pPr>
          </w:p>
        </w:tc>
        <w:tc>
          <w:tcPr>
            <w:tcW w:w="4364" w:type="dxa"/>
          </w:tcPr>
          <w:p w14:paraId="46F69EB4" w14:textId="77777777" w:rsidR="002C493D" w:rsidRPr="00A555BB" w:rsidRDefault="002C493D" w:rsidP="00025824">
            <w:pPr>
              <w:pStyle w:val="Default"/>
              <w:jc w:val="center"/>
              <w:rPr>
                <w:rFonts w:ascii="Arial" w:hAnsi="Arial" w:cs="Arial"/>
                <w:bCs/>
                <w:color w:val="auto"/>
                <w:sz w:val="22"/>
                <w:szCs w:val="22"/>
              </w:rPr>
            </w:pPr>
          </w:p>
        </w:tc>
      </w:tr>
      <w:tr w:rsidR="002C493D" w:rsidRPr="00757E25" w14:paraId="07FD35A5" w14:textId="77777777" w:rsidTr="005F6906">
        <w:tc>
          <w:tcPr>
            <w:tcW w:w="3595" w:type="dxa"/>
          </w:tcPr>
          <w:p w14:paraId="4201FBD1" w14:textId="3952F9B9" w:rsidR="002C493D" w:rsidRDefault="002C493D" w:rsidP="002C493D">
            <w:pPr>
              <w:pStyle w:val="Default"/>
              <w:rPr>
                <w:rFonts w:ascii="Arial" w:hAnsi="Arial" w:cs="Arial"/>
                <w:bCs/>
                <w:color w:val="auto"/>
                <w:sz w:val="22"/>
                <w:szCs w:val="22"/>
              </w:rPr>
            </w:pPr>
            <w:r w:rsidRPr="00757E25">
              <w:rPr>
                <w:rFonts w:ascii="Arial" w:hAnsi="Arial" w:cs="Arial"/>
                <w:bCs/>
                <w:color w:val="auto"/>
                <w:sz w:val="22"/>
                <w:szCs w:val="22"/>
              </w:rPr>
              <w:t>Separation Information</w:t>
            </w:r>
          </w:p>
        </w:tc>
        <w:tc>
          <w:tcPr>
            <w:tcW w:w="1576" w:type="dxa"/>
          </w:tcPr>
          <w:p w14:paraId="61265A2A" w14:textId="4F5D7873" w:rsidR="002C493D" w:rsidRDefault="002C493D" w:rsidP="002C493D">
            <w:pPr>
              <w:pStyle w:val="Default"/>
              <w:jc w:val="center"/>
              <w:rPr>
                <w:rFonts w:ascii="Arial" w:hAnsi="Arial" w:cs="Arial"/>
                <w:bCs/>
                <w:color w:val="auto"/>
                <w:sz w:val="22"/>
                <w:szCs w:val="22"/>
              </w:rPr>
            </w:pPr>
            <w:r>
              <w:rPr>
                <w:rFonts w:ascii="Arial" w:hAnsi="Arial" w:cs="Arial"/>
                <w:bCs/>
                <w:color w:val="auto"/>
                <w:sz w:val="22"/>
                <w:szCs w:val="22"/>
              </w:rPr>
              <w:t>NA</w:t>
            </w:r>
          </w:p>
        </w:tc>
        <w:tc>
          <w:tcPr>
            <w:tcW w:w="4364" w:type="dxa"/>
          </w:tcPr>
          <w:p w14:paraId="175DE3EA" w14:textId="07EC394E" w:rsidR="002C493D" w:rsidRDefault="002C493D" w:rsidP="002C493D">
            <w:pPr>
              <w:pStyle w:val="Default"/>
              <w:jc w:val="center"/>
              <w:rPr>
                <w:rFonts w:ascii="Arial" w:hAnsi="Arial" w:cs="Arial"/>
                <w:bCs/>
                <w:color w:val="auto"/>
                <w:sz w:val="22"/>
                <w:szCs w:val="22"/>
              </w:rPr>
            </w:pPr>
            <w:r>
              <w:rPr>
                <w:rFonts w:ascii="Arial" w:hAnsi="Arial" w:cs="Arial"/>
                <w:bCs/>
                <w:color w:val="auto"/>
                <w:sz w:val="22"/>
                <w:szCs w:val="22"/>
              </w:rPr>
              <w:t>Yes</w:t>
            </w:r>
          </w:p>
        </w:tc>
      </w:tr>
      <w:tr w:rsidR="002C493D" w:rsidRPr="00757E25" w14:paraId="624AA293" w14:textId="77777777" w:rsidTr="005F6906">
        <w:tc>
          <w:tcPr>
            <w:tcW w:w="3595" w:type="dxa"/>
          </w:tcPr>
          <w:p w14:paraId="517F2426" w14:textId="0C5F1897" w:rsidR="002C493D" w:rsidRDefault="002C493D" w:rsidP="002C493D">
            <w:pPr>
              <w:pStyle w:val="Default"/>
              <w:rPr>
                <w:rFonts w:ascii="Arial" w:hAnsi="Arial" w:cs="Arial"/>
                <w:bCs/>
                <w:color w:val="auto"/>
                <w:sz w:val="22"/>
                <w:szCs w:val="22"/>
              </w:rPr>
            </w:pPr>
            <w:r w:rsidRPr="00757E25">
              <w:rPr>
                <w:rFonts w:ascii="Arial" w:hAnsi="Arial" w:cs="Arial"/>
                <w:bCs/>
                <w:color w:val="auto"/>
                <w:sz w:val="22"/>
                <w:szCs w:val="22"/>
              </w:rPr>
              <w:t>Earnings Verification</w:t>
            </w:r>
          </w:p>
        </w:tc>
        <w:tc>
          <w:tcPr>
            <w:tcW w:w="1576" w:type="dxa"/>
          </w:tcPr>
          <w:p w14:paraId="159AB41A" w14:textId="0BFA5C98" w:rsidR="002C493D" w:rsidRDefault="002C493D" w:rsidP="002C493D">
            <w:pPr>
              <w:pStyle w:val="Default"/>
              <w:jc w:val="center"/>
              <w:rPr>
                <w:rFonts w:ascii="Arial" w:hAnsi="Arial" w:cs="Arial"/>
                <w:bCs/>
                <w:color w:val="auto"/>
                <w:sz w:val="22"/>
                <w:szCs w:val="22"/>
              </w:rPr>
            </w:pPr>
            <w:r w:rsidRPr="000E660F">
              <w:rPr>
                <w:rFonts w:ascii="Arial" w:hAnsi="Arial" w:cs="Arial"/>
                <w:bCs/>
                <w:color w:val="auto"/>
                <w:sz w:val="22"/>
                <w:szCs w:val="22"/>
              </w:rPr>
              <w:t>NA</w:t>
            </w:r>
          </w:p>
        </w:tc>
        <w:tc>
          <w:tcPr>
            <w:tcW w:w="4364" w:type="dxa"/>
          </w:tcPr>
          <w:p w14:paraId="6AFC0B4E" w14:textId="0A2D5A85" w:rsidR="002C493D" w:rsidRDefault="002C493D" w:rsidP="002C493D">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r w:rsidR="002C493D" w:rsidRPr="00757E25" w14:paraId="11CDCE57" w14:textId="77777777" w:rsidTr="005F6906">
        <w:tc>
          <w:tcPr>
            <w:tcW w:w="3595" w:type="dxa"/>
          </w:tcPr>
          <w:p w14:paraId="1E1539EF" w14:textId="08F6470F" w:rsidR="002C493D" w:rsidRDefault="002C493D" w:rsidP="002C493D">
            <w:pPr>
              <w:pStyle w:val="Default"/>
              <w:rPr>
                <w:rFonts w:ascii="Arial" w:hAnsi="Arial" w:cs="Arial"/>
                <w:bCs/>
                <w:color w:val="auto"/>
                <w:sz w:val="22"/>
                <w:szCs w:val="22"/>
              </w:rPr>
            </w:pPr>
            <w:r w:rsidRPr="00757E25">
              <w:rPr>
                <w:rFonts w:ascii="Arial" w:hAnsi="Arial" w:cs="Arial"/>
                <w:bCs/>
                <w:color w:val="auto"/>
                <w:sz w:val="22"/>
                <w:szCs w:val="22"/>
              </w:rPr>
              <w:t>Monetary and Potential Charges</w:t>
            </w:r>
          </w:p>
        </w:tc>
        <w:tc>
          <w:tcPr>
            <w:tcW w:w="1576" w:type="dxa"/>
          </w:tcPr>
          <w:p w14:paraId="2F5C47B0" w14:textId="1CEA093C" w:rsidR="002C493D" w:rsidRDefault="002C493D" w:rsidP="002C493D">
            <w:pPr>
              <w:pStyle w:val="Default"/>
              <w:jc w:val="center"/>
              <w:rPr>
                <w:rFonts w:ascii="Arial" w:hAnsi="Arial" w:cs="Arial"/>
                <w:bCs/>
                <w:color w:val="auto"/>
                <w:sz w:val="22"/>
                <w:szCs w:val="22"/>
              </w:rPr>
            </w:pPr>
            <w:r w:rsidRPr="000E660F">
              <w:rPr>
                <w:rFonts w:ascii="Arial" w:hAnsi="Arial" w:cs="Arial"/>
                <w:bCs/>
                <w:color w:val="auto"/>
                <w:sz w:val="22"/>
                <w:szCs w:val="22"/>
              </w:rPr>
              <w:t>NA</w:t>
            </w:r>
          </w:p>
        </w:tc>
        <w:tc>
          <w:tcPr>
            <w:tcW w:w="4364" w:type="dxa"/>
          </w:tcPr>
          <w:p w14:paraId="0236F7D1" w14:textId="7BCBE4D8" w:rsidR="002C493D" w:rsidRDefault="002C493D" w:rsidP="002C493D">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r w:rsidR="002C493D" w:rsidRPr="00757E25" w14:paraId="5CB69EFA" w14:textId="77777777" w:rsidTr="005F6906">
        <w:tc>
          <w:tcPr>
            <w:tcW w:w="3595" w:type="dxa"/>
          </w:tcPr>
          <w:p w14:paraId="69654ADA" w14:textId="5817342B" w:rsidR="002C493D" w:rsidRDefault="002C493D" w:rsidP="002C493D">
            <w:pPr>
              <w:pStyle w:val="Default"/>
              <w:rPr>
                <w:rFonts w:ascii="Arial" w:hAnsi="Arial" w:cs="Arial"/>
                <w:bCs/>
                <w:color w:val="auto"/>
                <w:sz w:val="22"/>
                <w:szCs w:val="22"/>
              </w:rPr>
            </w:pPr>
            <w:r w:rsidRPr="00757E25">
              <w:rPr>
                <w:rFonts w:ascii="Arial" w:hAnsi="Arial" w:cs="Arial"/>
                <w:bCs/>
                <w:color w:val="auto"/>
                <w:sz w:val="22"/>
                <w:szCs w:val="22"/>
              </w:rPr>
              <w:lastRenderedPageBreak/>
              <w:t>Determinations and Decisions</w:t>
            </w:r>
          </w:p>
        </w:tc>
        <w:tc>
          <w:tcPr>
            <w:tcW w:w="1576" w:type="dxa"/>
          </w:tcPr>
          <w:p w14:paraId="6DF58334" w14:textId="600051F1" w:rsidR="002C493D" w:rsidRDefault="002C493D" w:rsidP="002C493D">
            <w:pPr>
              <w:pStyle w:val="Default"/>
              <w:jc w:val="center"/>
              <w:rPr>
                <w:rFonts w:ascii="Arial" w:hAnsi="Arial" w:cs="Arial"/>
                <w:bCs/>
                <w:color w:val="auto"/>
                <w:sz w:val="22"/>
                <w:szCs w:val="22"/>
              </w:rPr>
            </w:pPr>
            <w:r w:rsidRPr="000E660F">
              <w:rPr>
                <w:rFonts w:ascii="Arial" w:hAnsi="Arial" w:cs="Arial"/>
                <w:bCs/>
                <w:color w:val="auto"/>
                <w:sz w:val="22"/>
                <w:szCs w:val="22"/>
              </w:rPr>
              <w:t>NA</w:t>
            </w:r>
          </w:p>
        </w:tc>
        <w:tc>
          <w:tcPr>
            <w:tcW w:w="4364" w:type="dxa"/>
          </w:tcPr>
          <w:p w14:paraId="7EB76550" w14:textId="684B779A" w:rsidR="002C493D" w:rsidRDefault="002C493D" w:rsidP="002C493D">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r w:rsidR="002C493D" w:rsidRPr="00757E25" w14:paraId="734BADEF" w14:textId="77777777" w:rsidTr="005F6906">
        <w:tc>
          <w:tcPr>
            <w:tcW w:w="3595" w:type="dxa"/>
          </w:tcPr>
          <w:p w14:paraId="577511F7" w14:textId="395C94BF" w:rsidR="002C493D" w:rsidRDefault="002C493D" w:rsidP="002C493D">
            <w:pPr>
              <w:pStyle w:val="Default"/>
              <w:rPr>
                <w:rFonts w:ascii="Arial" w:hAnsi="Arial" w:cs="Arial"/>
                <w:bCs/>
                <w:color w:val="auto"/>
                <w:sz w:val="22"/>
                <w:szCs w:val="22"/>
              </w:rPr>
            </w:pPr>
            <w:r>
              <w:rPr>
                <w:rFonts w:ascii="Arial" w:hAnsi="Arial" w:cs="Arial"/>
                <w:bCs/>
                <w:color w:val="auto"/>
                <w:sz w:val="22"/>
                <w:szCs w:val="22"/>
              </w:rPr>
              <w:t>Benefit Charges</w:t>
            </w:r>
          </w:p>
        </w:tc>
        <w:tc>
          <w:tcPr>
            <w:tcW w:w="1576" w:type="dxa"/>
          </w:tcPr>
          <w:p w14:paraId="413F17FB" w14:textId="2D423E2A" w:rsidR="002C493D" w:rsidRDefault="002C493D" w:rsidP="002C493D">
            <w:pPr>
              <w:pStyle w:val="Default"/>
              <w:jc w:val="center"/>
              <w:rPr>
                <w:rFonts w:ascii="Arial" w:hAnsi="Arial" w:cs="Arial"/>
                <w:bCs/>
                <w:color w:val="auto"/>
                <w:sz w:val="22"/>
                <w:szCs w:val="22"/>
              </w:rPr>
            </w:pPr>
            <w:r w:rsidRPr="000E660F">
              <w:rPr>
                <w:rFonts w:ascii="Arial" w:hAnsi="Arial" w:cs="Arial"/>
                <w:bCs/>
                <w:color w:val="auto"/>
                <w:sz w:val="22"/>
                <w:szCs w:val="22"/>
              </w:rPr>
              <w:t>NA</w:t>
            </w:r>
          </w:p>
        </w:tc>
        <w:tc>
          <w:tcPr>
            <w:tcW w:w="4364" w:type="dxa"/>
          </w:tcPr>
          <w:p w14:paraId="2C87DD90" w14:textId="713B9E4A" w:rsidR="002C493D" w:rsidRPr="00A555BB" w:rsidRDefault="002C493D" w:rsidP="002C493D">
            <w:pPr>
              <w:pStyle w:val="Default"/>
              <w:jc w:val="center"/>
              <w:rPr>
                <w:rFonts w:ascii="Arial" w:hAnsi="Arial" w:cs="Arial"/>
                <w:bCs/>
                <w:color w:val="auto"/>
                <w:sz w:val="22"/>
                <w:szCs w:val="22"/>
              </w:rPr>
            </w:pPr>
            <w:r w:rsidRPr="00A555BB">
              <w:rPr>
                <w:rFonts w:ascii="Arial" w:hAnsi="Arial" w:cs="Arial"/>
                <w:bCs/>
                <w:color w:val="auto"/>
                <w:sz w:val="22"/>
                <w:szCs w:val="22"/>
              </w:rPr>
              <w:t>Yes</w:t>
            </w:r>
          </w:p>
        </w:tc>
      </w:tr>
    </w:tbl>
    <w:p w14:paraId="02AC55A3" w14:textId="77777777" w:rsidR="00432A02" w:rsidRPr="00757E25" w:rsidRDefault="00432A02" w:rsidP="00432A02">
      <w:pPr>
        <w:pStyle w:val="Default"/>
        <w:rPr>
          <w:rFonts w:ascii="Arial" w:hAnsi="Arial" w:cs="Arial"/>
          <w:bCs/>
          <w:color w:val="auto"/>
        </w:rPr>
      </w:pPr>
    </w:p>
    <w:p w14:paraId="68C1460A" w14:textId="77777777" w:rsidR="002675FC" w:rsidRDefault="002675FC">
      <w:pPr>
        <w:spacing w:after="0" w:line="240" w:lineRule="auto"/>
      </w:pPr>
    </w:p>
    <w:p w14:paraId="39F2A32C" w14:textId="7798601A" w:rsidR="00797DCD" w:rsidRDefault="00797DCD">
      <w:pPr>
        <w:spacing w:after="0" w:line="240" w:lineRule="auto"/>
        <w:rPr>
          <w:rFonts w:ascii="Arial" w:eastAsia="Times New Roman" w:hAnsi="Arial" w:cs="Arial"/>
          <w:b/>
          <w:bCs/>
          <w:kern w:val="36"/>
          <w:sz w:val="24"/>
          <w:szCs w:val="24"/>
        </w:rPr>
      </w:pPr>
      <w:r>
        <w:br w:type="page"/>
      </w:r>
    </w:p>
    <w:p w14:paraId="674B8FC8" w14:textId="71E359A2" w:rsidR="00797DCD" w:rsidRDefault="00797DCD" w:rsidP="00797DCD">
      <w:pPr>
        <w:pStyle w:val="Heading1"/>
        <w:numPr>
          <w:ilvl w:val="0"/>
          <w:numId w:val="0"/>
        </w:numPr>
        <w:ind w:left="720" w:hanging="720"/>
        <w:jc w:val="center"/>
      </w:pPr>
      <w:bookmarkStart w:id="46" w:name="_Toc517711407"/>
      <w:r>
        <w:lastRenderedPageBreak/>
        <w:t>Appendix B – Terms and Conditions</w:t>
      </w:r>
      <w:bookmarkEnd w:id="46"/>
    </w:p>
    <w:p w14:paraId="42FA6A61" w14:textId="77777777" w:rsidR="00797DCD" w:rsidRDefault="00797DCD" w:rsidP="00797DCD">
      <w:pPr>
        <w:pStyle w:val="Heading1"/>
        <w:numPr>
          <w:ilvl w:val="0"/>
          <w:numId w:val="0"/>
        </w:numPr>
        <w:ind w:left="720" w:hanging="720"/>
        <w:jc w:val="center"/>
      </w:pPr>
    </w:p>
    <w:p w14:paraId="01EDC3A4" w14:textId="77777777" w:rsidR="00797DCD" w:rsidRDefault="00797DCD" w:rsidP="00797DCD">
      <w:pPr>
        <w:pStyle w:val="Heading1"/>
        <w:numPr>
          <w:ilvl w:val="0"/>
          <w:numId w:val="0"/>
        </w:numPr>
        <w:ind w:left="720" w:hanging="720"/>
        <w:jc w:val="center"/>
        <w:rPr>
          <w:b w:val="0"/>
        </w:rPr>
      </w:pPr>
    </w:p>
    <w:p w14:paraId="6EBE5879" w14:textId="77777777" w:rsidR="00BF61D1" w:rsidRDefault="00BF61D1" w:rsidP="00516EB3">
      <w:pPr>
        <w:pStyle w:val="Heading1"/>
        <w:numPr>
          <w:ilvl w:val="0"/>
          <w:numId w:val="0"/>
        </w:numPr>
        <w:rPr>
          <w:rFonts w:asciiTheme="minorHAnsi" w:hAnsiTheme="minorHAnsi" w:cstheme="minorHAnsi"/>
          <w:sz w:val="22"/>
          <w:szCs w:val="22"/>
        </w:rPr>
      </w:pPr>
      <w:bookmarkStart w:id="47" w:name="_Toc237925608"/>
      <w:r>
        <w:rPr>
          <w:rFonts w:asciiTheme="minorHAnsi" w:hAnsiTheme="minorHAnsi" w:cstheme="minorHAnsi"/>
          <w:sz w:val="22"/>
          <w:szCs w:val="22"/>
        </w:rPr>
        <w:t>1. Definitions</w:t>
      </w:r>
      <w:bookmarkEnd w:id="47"/>
    </w:p>
    <w:p w14:paraId="1754FDEA" w14:textId="77777777" w:rsidR="00BF61D1" w:rsidRDefault="00BF61D1" w:rsidP="000301D3">
      <w:pPr>
        <w:spacing w:after="0"/>
        <w:rPr>
          <w:rFonts w:asciiTheme="minorHAnsi" w:hAnsiTheme="minorHAnsi" w:cstheme="minorBidi"/>
        </w:rPr>
      </w:pPr>
    </w:p>
    <w:p w14:paraId="329DB979" w14:textId="77777777" w:rsidR="00BF61D1" w:rsidRDefault="00BF61D1" w:rsidP="00E3254B">
      <w:pPr>
        <w:autoSpaceDE w:val="0"/>
        <w:autoSpaceDN w:val="0"/>
        <w:adjustRightInd w:val="0"/>
        <w:spacing w:after="0" w:line="240" w:lineRule="auto"/>
        <w:rPr>
          <w:rFonts w:cstheme="minorHAnsi"/>
        </w:rPr>
      </w:pPr>
      <w:r>
        <w:rPr>
          <w:rFonts w:cstheme="minorHAnsi"/>
        </w:rPr>
        <w:t xml:space="preserve">A. </w:t>
      </w:r>
      <w:r>
        <w:rPr>
          <w:rFonts w:cstheme="minorHAnsi"/>
          <w:i/>
          <w:iCs/>
        </w:rPr>
        <w:t xml:space="preserve">Contract </w:t>
      </w:r>
      <w:r>
        <w:rPr>
          <w:rFonts w:cstheme="minorHAnsi"/>
        </w:rPr>
        <w:t xml:space="preserve">shall mean the Contract </w:t>
      </w:r>
      <w:proofErr w:type="gramStart"/>
      <w:r>
        <w:rPr>
          <w:rFonts w:cstheme="minorHAnsi"/>
        </w:rPr>
        <w:t>entered into</w:t>
      </w:r>
      <w:proofErr w:type="gramEnd"/>
      <w:r>
        <w:rPr>
          <w:rFonts w:cstheme="minorHAnsi"/>
        </w:rPr>
        <w:t xml:space="preserve"> between Contractor and CESER, including the Statement of Work, these General Terms and Conditions, and any other attachments and exhibits. </w:t>
      </w:r>
    </w:p>
    <w:p w14:paraId="67E12B06" w14:textId="77777777" w:rsidR="00BF61D1" w:rsidRDefault="00BF61D1" w:rsidP="004C1C95">
      <w:pPr>
        <w:autoSpaceDE w:val="0"/>
        <w:autoSpaceDN w:val="0"/>
        <w:adjustRightInd w:val="0"/>
        <w:spacing w:after="0" w:line="240" w:lineRule="auto"/>
        <w:rPr>
          <w:rFonts w:cstheme="minorHAnsi"/>
        </w:rPr>
      </w:pPr>
    </w:p>
    <w:p w14:paraId="443C7DBD" w14:textId="0269BB3C" w:rsidR="00BF61D1" w:rsidRDefault="004C1C95" w:rsidP="001B6AF4">
      <w:pPr>
        <w:autoSpaceDE w:val="0"/>
        <w:autoSpaceDN w:val="0"/>
        <w:adjustRightInd w:val="0"/>
        <w:spacing w:after="0" w:line="240" w:lineRule="auto"/>
        <w:rPr>
          <w:rFonts w:cstheme="minorHAnsi"/>
        </w:rPr>
      </w:pPr>
      <w:r>
        <w:rPr>
          <w:rFonts w:cstheme="minorHAnsi"/>
        </w:rPr>
        <w:t>B</w:t>
      </w:r>
      <w:r w:rsidR="00BF61D1">
        <w:rPr>
          <w:rFonts w:cstheme="minorHAnsi"/>
        </w:rPr>
        <w:t xml:space="preserve">. </w:t>
      </w:r>
      <w:r w:rsidR="00BF61D1">
        <w:rPr>
          <w:rFonts w:cstheme="minorHAnsi"/>
          <w:i/>
          <w:iCs/>
        </w:rPr>
        <w:t xml:space="preserve">Work </w:t>
      </w:r>
      <w:r w:rsidR="00BF61D1">
        <w:rPr>
          <w:rFonts w:cstheme="minorHAnsi"/>
        </w:rPr>
        <w:t xml:space="preserve">shall mean all deliverables as set out in </w:t>
      </w:r>
      <w:r>
        <w:rPr>
          <w:rFonts w:cstheme="minorHAnsi"/>
        </w:rPr>
        <w:t xml:space="preserve">this RFP </w:t>
      </w:r>
      <w:r w:rsidR="00BF61D1">
        <w:rPr>
          <w:rFonts w:cstheme="minorHAnsi"/>
        </w:rPr>
        <w:t>and provided by Contractor pursuant to the Contract.</w:t>
      </w:r>
    </w:p>
    <w:p w14:paraId="5FB09F77" w14:textId="77777777" w:rsidR="00BF61D1" w:rsidRDefault="00BF61D1" w:rsidP="00821614">
      <w:pPr>
        <w:autoSpaceDE w:val="0"/>
        <w:autoSpaceDN w:val="0"/>
        <w:adjustRightInd w:val="0"/>
        <w:spacing w:after="0" w:line="240" w:lineRule="auto"/>
        <w:rPr>
          <w:rFonts w:cstheme="minorHAnsi"/>
        </w:rPr>
      </w:pPr>
    </w:p>
    <w:p w14:paraId="15E26FF9" w14:textId="2D40A1EC" w:rsidR="00BF61D1" w:rsidRDefault="004C1C95" w:rsidP="00D33BAB">
      <w:pPr>
        <w:autoSpaceDE w:val="0"/>
        <w:autoSpaceDN w:val="0"/>
        <w:adjustRightInd w:val="0"/>
        <w:spacing w:after="0" w:line="240" w:lineRule="auto"/>
        <w:rPr>
          <w:rFonts w:cstheme="minorHAnsi"/>
          <w:b/>
        </w:rPr>
      </w:pPr>
      <w:r>
        <w:rPr>
          <w:rFonts w:cstheme="minorHAnsi"/>
        </w:rPr>
        <w:t>C</w:t>
      </w:r>
      <w:r w:rsidR="00BF61D1">
        <w:rPr>
          <w:rFonts w:cstheme="minorHAnsi"/>
        </w:rPr>
        <w:t xml:space="preserve">. </w:t>
      </w:r>
      <w:r w:rsidR="00BF61D1">
        <w:rPr>
          <w:rFonts w:cstheme="minorHAnsi"/>
          <w:i/>
          <w:iCs/>
        </w:rPr>
        <w:t xml:space="preserve">Concerned Funding Agency </w:t>
      </w:r>
      <w:r w:rsidR="00BF61D1">
        <w:rPr>
          <w:rFonts w:cstheme="minorHAnsi"/>
        </w:rPr>
        <w:t xml:space="preserve">means the U.S. Department of Labor, providing funding, in whole or in part, for this Contract through an agreement with CESER. </w:t>
      </w:r>
    </w:p>
    <w:p w14:paraId="2AEE71D5" w14:textId="77777777" w:rsidR="00BF61D1" w:rsidRDefault="00BF61D1" w:rsidP="00D33BAB">
      <w:pPr>
        <w:autoSpaceDE w:val="0"/>
        <w:autoSpaceDN w:val="0"/>
        <w:adjustRightInd w:val="0"/>
        <w:rPr>
          <w:rFonts w:cstheme="minorHAnsi"/>
        </w:rPr>
      </w:pPr>
    </w:p>
    <w:p w14:paraId="1891D212" w14:textId="77777777" w:rsidR="00BF61D1" w:rsidRDefault="00BF61D1" w:rsidP="00516EB3">
      <w:pPr>
        <w:pStyle w:val="Heading1"/>
        <w:numPr>
          <w:ilvl w:val="0"/>
          <w:numId w:val="0"/>
        </w:numPr>
        <w:rPr>
          <w:rFonts w:asciiTheme="minorHAnsi" w:hAnsiTheme="minorHAnsi" w:cstheme="minorHAnsi"/>
          <w:sz w:val="22"/>
          <w:szCs w:val="22"/>
        </w:rPr>
      </w:pPr>
      <w:bookmarkStart w:id="48" w:name="_Toc237925609"/>
      <w:r>
        <w:rPr>
          <w:rFonts w:asciiTheme="minorHAnsi" w:hAnsiTheme="minorHAnsi" w:cstheme="minorHAnsi"/>
          <w:sz w:val="22"/>
          <w:szCs w:val="22"/>
        </w:rPr>
        <w:t>2. Relationship</w:t>
      </w:r>
      <w:bookmarkEnd w:id="48"/>
    </w:p>
    <w:p w14:paraId="2D34C047" w14:textId="77777777" w:rsidR="00BF61D1" w:rsidRDefault="00BF61D1" w:rsidP="000301D3">
      <w:pPr>
        <w:spacing w:after="0"/>
        <w:rPr>
          <w:rFonts w:asciiTheme="minorHAnsi" w:hAnsiTheme="minorHAnsi" w:cstheme="minorBidi"/>
        </w:rPr>
      </w:pPr>
    </w:p>
    <w:p w14:paraId="5BC11F0F" w14:textId="77777777" w:rsidR="00BF61D1" w:rsidRDefault="00BF61D1" w:rsidP="00E3254B">
      <w:pPr>
        <w:autoSpaceDE w:val="0"/>
        <w:autoSpaceDN w:val="0"/>
        <w:adjustRightInd w:val="0"/>
        <w:spacing w:after="0"/>
        <w:rPr>
          <w:rFonts w:cstheme="minorHAnsi"/>
          <w:b/>
        </w:rPr>
      </w:pPr>
      <w:r>
        <w:rPr>
          <w:rFonts w:cstheme="minorHAnsi"/>
        </w:rPr>
        <w:t>The Contractor is an independent contractor, and the relationship between CESER and the Contractor shall be solely contractual and not in the nature of a partnership, joint venture, or general agency. Neither party may speak nor act on behalf of the other, nor legally commit the other.</w:t>
      </w:r>
    </w:p>
    <w:p w14:paraId="1AD1764A" w14:textId="77777777" w:rsidR="00BF61D1" w:rsidRDefault="00BF61D1" w:rsidP="00821614">
      <w:pPr>
        <w:spacing w:after="0"/>
        <w:jc w:val="both"/>
        <w:rPr>
          <w:rFonts w:cstheme="minorHAnsi"/>
        </w:rPr>
      </w:pPr>
    </w:p>
    <w:p w14:paraId="70B3C7AD" w14:textId="77777777" w:rsidR="00BF61D1" w:rsidRDefault="00BF61D1" w:rsidP="00516EB3">
      <w:pPr>
        <w:pStyle w:val="Heading1"/>
        <w:numPr>
          <w:ilvl w:val="0"/>
          <w:numId w:val="0"/>
        </w:numPr>
        <w:rPr>
          <w:rFonts w:asciiTheme="minorHAnsi" w:hAnsiTheme="minorHAnsi" w:cstheme="minorHAnsi"/>
          <w:sz w:val="22"/>
          <w:szCs w:val="22"/>
        </w:rPr>
      </w:pPr>
      <w:bookmarkStart w:id="49" w:name="_Toc237925610"/>
      <w:r>
        <w:rPr>
          <w:rFonts w:asciiTheme="minorHAnsi" w:hAnsiTheme="minorHAnsi" w:cstheme="minorHAnsi"/>
          <w:sz w:val="22"/>
          <w:szCs w:val="22"/>
        </w:rPr>
        <w:t>3. Arbitration and applicable law</w:t>
      </w:r>
      <w:bookmarkEnd w:id="49"/>
    </w:p>
    <w:p w14:paraId="3C002D09" w14:textId="77777777" w:rsidR="00BF61D1" w:rsidRDefault="00BF61D1" w:rsidP="000301D3">
      <w:pPr>
        <w:spacing w:after="0"/>
        <w:jc w:val="both"/>
        <w:rPr>
          <w:rFonts w:asciiTheme="minorHAnsi" w:hAnsiTheme="minorHAnsi" w:cstheme="minorHAnsi"/>
        </w:rPr>
      </w:pPr>
    </w:p>
    <w:p w14:paraId="6DCC8F67" w14:textId="77777777" w:rsidR="00BF61D1" w:rsidRDefault="00BF61D1" w:rsidP="00E3254B">
      <w:pPr>
        <w:spacing w:after="0"/>
        <w:rPr>
          <w:rFonts w:cstheme="minorHAnsi"/>
        </w:rPr>
      </w:pPr>
      <w:r>
        <w:rPr>
          <w:rFonts w:cstheme="minorHAnsi"/>
        </w:rPr>
        <w:t xml:space="preserve">Any controversy or claim arising out of or relating to this Contract or breach thereof that cannot be resolved through good faith negotiations among the parties may, upon </w:t>
      </w:r>
      <w:proofErr w:type="gramStart"/>
      <w:r>
        <w:rPr>
          <w:rFonts w:cstheme="minorHAnsi"/>
        </w:rPr>
        <w:t>mutual agreement</w:t>
      </w:r>
      <w:proofErr w:type="gramEnd"/>
      <w:r>
        <w:rPr>
          <w:rFonts w:cstheme="minorHAnsi"/>
        </w:rPr>
        <w:t xml:space="preserve"> of the parties, be settled by arbitration by a neutral third party acceptable to both Contractor and CESER to be held in the District of Columbia.  Judgment upon the award rendered by the arbitrators may be entered in any court having jurisdiction thereof.  This Contract will be governed by the laws of the District of Columbia.</w:t>
      </w:r>
    </w:p>
    <w:p w14:paraId="5BA65A27" w14:textId="77777777" w:rsidR="00BF61D1" w:rsidRDefault="00BF61D1" w:rsidP="00821614">
      <w:pPr>
        <w:spacing w:after="0"/>
        <w:jc w:val="both"/>
        <w:rPr>
          <w:rFonts w:cstheme="minorHAnsi"/>
        </w:rPr>
      </w:pPr>
    </w:p>
    <w:p w14:paraId="17DD6E33" w14:textId="77777777" w:rsidR="00BF61D1" w:rsidRDefault="00BF61D1" w:rsidP="00516EB3">
      <w:pPr>
        <w:pStyle w:val="Heading1"/>
        <w:numPr>
          <w:ilvl w:val="0"/>
          <w:numId w:val="0"/>
        </w:numPr>
        <w:rPr>
          <w:rFonts w:asciiTheme="minorHAnsi" w:hAnsiTheme="minorHAnsi" w:cstheme="minorHAnsi"/>
          <w:sz w:val="22"/>
          <w:szCs w:val="22"/>
        </w:rPr>
      </w:pPr>
      <w:bookmarkStart w:id="50" w:name="_Toc237925611"/>
      <w:r>
        <w:rPr>
          <w:rFonts w:asciiTheme="minorHAnsi" w:hAnsiTheme="minorHAnsi" w:cstheme="minorHAnsi"/>
          <w:sz w:val="22"/>
          <w:szCs w:val="22"/>
        </w:rPr>
        <w:t>4. Assignment and Subcontracting</w:t>
      </w:r>
      <w:bookmarkEnd w:id="50"/>
    </w:p>
    <w:p w14:paraId="24D960D0" w14:textId="77777777" w:rsidR="00BF61D1" w:rsidRDefault="00BF61D1" w:rsidP="000301D3">
      <w:pPr>
        <w:spacing w:after="0"/>
        <w:jc w:val="both"/>
        <w:rPr>
          <w:rFonts w:asciiTheme="minorHAnsi" w:hAnsiTheme="minorHAnsi" w:cstheme="minorHAnsi"/>
        </w:rPr>
      </w:pPr>
    </w:p>
    <w:p w14:paraId="4263CD93" w14:textId="77777777" w:rsidR="00BF61D1" w:rsidRDefault="00BF61D1" w:rsidP="00E3254B">
      <w:pPr>
        <w:spacing w:after="0"/>
        <w:jc w:val="both"/>
        <w:rPr>
          <w:rFonts w:cstheme="minorHAnsi"/>
        </w:rPr>
      </w:pPr>
      <w:r>
        <w:rPr>
          <w:rFonts w:cstheme="minorHAnsi"/>
        </w:rPr>
        <w:t>This Contract or any interest hereunder shall not be assigned or transferred by the Contractor without prior written consent of CESER and is subject to such terms and conditions that CESER may impose.</w:t>
      </w:r>
    </w:p>
    <w:p w14:paraId="09D25B38" w14:textId="77777777" w:rsidR="00BF61D1" w:rsidRDefault="00BF61D1" w:rsidP="00821614">
      <w:pPr>
        <w:spacing w:after="0"/>
        <w:jc w:val="both"/>
        <w:rPr>
          <w:rFonts w:cstheme="minorHAnsi"/>
        </w:rPr>
      </w:pPr>
    </w:p>
    <w:p w14:paraId="66022C83" w14:textId="12B13B64" w:rsidR="00BF61D1" w:rsidRDefault="00BF61D1" w:rsidP="00516EB3">
      <w:pPr>
        <w:pStyle w:val="Heading1"/>
        <w:numPr>
          <w:ilvl w:val="0"/>
          <w:numId w:val="0"/>
        </w:numPr>
        <w:rPr>
          <w:rFonts w:asciiTheme="minorHAnsi" w:hAnsiTheme="minorHAnsi" w:cstheme="minorHAnsi"/>
          <w:sz w:val="22"/>
          <w:szCs w:val="22"/>
        </w:rPr>
      </w:pPr>
      <w:bookmarkStart w:id="51" w:name="_Toc237925612"/>
      <w:r>
        <w:rPr>
          <w:rFonts w:asciiTheme="minorHAnsi" w:hAnsiTheme="minorHAnsi" w:cstheme="minorHAnsi"/>
          <w:sz w:val="22"/>
          <w:szCs w:val="22"/>
        </w:rPr>
        <w:t>5. Financial Record Keeping and Inspection</w:t>
      </w:r>
      <w:bookmarkEnd w:id="51"/>
      <w:r>
        <w:rPr>
          <w:rFonts w:asciiTheme="minorHAnsi" w:hAnsiTheme="minorHAnsi" w:cstheme="minorHAnsi"/>
          <w:sz w:val="22"/>
          <w:szCs w:val="22"/>
        </w:rPr>
        <w:t xml:space="preserve"> </w:t>
      </w:r>
    </w:p>
    <w:p w14:paraId="7C728E21" w14:textId="77777777" w:rsidR="00BF61D1" w:rsidRDefault="00BF61D1" w:rsidP="000301D3">
      <w:pPr>
        <w:autoSpaceDE w:val="0"/>
        <w:autoSpaceDN w:val="0"/>
        <w:adjustRightInd w:val="0"/>
        <w:spacing w:after="0"/>
        <w:rPr>
          <w:rFonts w:asciiTheme="minorHAnsi" w:hAnsiTheme="minorHAnsi" w:cstheme="minorHAnsi"/>
        </w:rPr>
      </w:pPr>
    </w:p>
    <w:p w14:paraId="30B74E0F" w14:textId="77777777" w:rsidR="00BF61D1" w:rsidRDefault="00BF61D1" w:rsidP="004C1C95">
      <w:pPr>
        <w:autoSpaceDE w:val="0"/>
        <w:autoSpaceDN w:val="0"/>
        <w:adjustRightInd w:val="0"/>
        <w:spacing w:after="0"/>
        <w:rPr>
          <w:rFonts w:cstheme="minorHAnsi"/>
        </w:rPr>
      </w:pPr>
    </w:p>
    <w:p w14:paraId="7222CEB1" w14:textId="77777777" w:rsidR="00BF61D1" w:rsidRDefault="00BF61D1" w:rsidP="00821614">
      <w:pPr>
        <w:autoSpaceDE w:val="0"/>
        <w:autoSpaceDN w:val="0"/>
        <w:adjustRightInd w:val="0"/>
        <w:spacing w:after="0"/>
        <w:rPr>
          <w:rFonts w:cstheme="minorHAnsi"/>
        </w:rPr>
      </w:pPr>
    </w:p>
    <w:p w14:paraId="3C605829" w14:textId="77777777" w:rsidR="00BF61D1" w:rsidRDefault="00BF61D1" w:rsidP="00D33BAB">
      <w:pPr>
        <w:autoSpaceDE w:val="0"/>
        <w:autoSpaceDN w:val="0"/>
        <w:adjustRightInd w:val="0"/>
        <w:spacing w:after="0"/>
        <w:rPr>
          <w:rFonts w:cstheme="minorHAnsi"/>
        </w:rPr>
      </w:pPr>
      <w:r>
        <w:rPr>
          <w:rFonts w:cstheme="minorHAnsi"/>
        </w:rPr>
        <w:t>The Contractor warrants that it shall, during the term of the Contract and for a period of three (3) years following the termination or expiration of the Contract, maintain accurate and complete financial records, including accounts, books, and other records related to charges, costs, disbursements, and expenses, in accordance with generally accepted accounting principles and practices, consistently applied that are applicable to a fixed price contract.</w:t>
      </w:r>
    </w:p>
    <w:p w14:paraId="15CDA2CC" w14:textId="77777777" w:rsidR="00BF61D1" w:rsidRDefault="00BF61D1" w:rsidP="00516EB3">
      <w:pPr>
        <w:autoSpaceDE w:val="0"/>
        <w:autoSpaceDN w:val="0"/>
        <w:adjustRightInd w:val="0"/>
        <w:spacing w:after="0"/>
        <w:rPr>
          <w:rFonts w:cstheme="minorHAnsi"/>
        </w:rPr>
      </w:pPr>
    </w:p>
    <w:p w14:paraId="0CEB1DF1" w14:textId="77777777" w:rsidR="00BF61D1" w:rsidRDefault="00BF61D1" w:rsidP="00516EB3">
      <w:pPr>
        <w:autoSpaceDE w:val="0"/>
        <w:autoSpaceDN w:val="0"/>
        <w:adjustRightInd w:val="0"/>
        <w:spacing w:after="0"/>
        <w:rPr>
          <w:rFonts w:cstheme="minorHAnsi"/>
        </w:rPr>
      </w:pPr>
      <w:r>
        <w:rPr>
          <w:rFonts w:cstheme="minorHAnsi"/>
        </w:rPr>
        <w:t>CESER, directly or through its authorized agents, auditors or other independent accounting firm, at its own expense, and the Concerned Funding Agency directly or through its duly authorized representatives, shall have the right, from time to time, upon at least ten (10) days’ notice and at mutually agreeable times, to audit, inspect, and copy the Contractor’s records relevant to this Contract.  The Contractor shall fully cooperate, including by making available such of its personnel, records and facilities as are reasonably requested by CESER or the Concerned Funding Agency.  This Section shall remain in force during the term of the Contract and for the three (3) years following the termination or expiration of the Contract. If an audit, litigation, or other action involving the records is started before the end of the three (3) year period, Contractor agrees to maintain the records until the end of the three (3) year period or until the audit, litigation, or other action is completed, whichever is later.</w:t>
      </w:r>
    </w:p>
    <w:p w14:paraId="32E85203" w14:textId="77777777" w:rsidR="00BF61D1" w:rsidRDefault="00BF61D1" w:rsidP="00516EB3">
      <w:pPr>
        <w:spacing w:after="0"/>
        <w:jc w:val="both"/>
        <w:rPr>
          <w:rFonts w:cstheme="minorHAnsi"/>
        </w:rPr>
      </w:pPr>
    </w:p>
    <w:p w14:paraId="159EFE0E" w14:textId="77777777" w:rsidR="00BF61D1" w:rsidRDefault="00BF61D1" w:rsidP="00516EB3">
      <w:pPr>
        <w:pStyle w:val="Heading1"/>
        <w:numPr>
          <w:ilvl w:val="0"/>
          <w:numId w:val="0"/>
        </w:numPr>
        <w:rPr>
          <w:rFonts w:asciiTheme="minorHAnsi" w:hAnsiTheme="minorHAnsi" w:cstheme="minorHAnsi"/>
          <w:sz w:val="22"/>
          <w:szCs w:val="22"/>
        </w:rPr>
      </w:pPr>
      <w:bookmarkStart w:id="52" w:name="_Toc237925613"/>
      <w:r>
        <w:rPr>
          <w:rFonts w:asciiTheme="minorHAnsi" w:hAnsiTheme="minorHAnsi" w:cstheme="minorHAnsi"/>
          <w:sz w:val="22"/>
          <w:szCs w:val="22"/>
        </w:rPr>
        <w:t>6. Audit</w:t>
      </w:r>
      <w:bookmarkEnd w:id="52"/>
    </w:p>
    <w:p w14:paraId="0F852512" w14:textId="77777777" w:rsidR="00BF61D1" w:rsidRDefault="00BF61D1" w:rsidP="000301D3">
      <w:pPr>
        <w:spacing w:after="0"/>
        <w:jc w:val="both"/>
        <w:rPr>
          <w:rFonts w:asciiTheme="minorHAnsi" w:hAnsiTheme="minorHAnsi" w:cstheme="minorHAnsi"/>
        </w:rPr>
      </w:pPr>
    </w:p>
    <w:p w14:paraId="01EBF00C" w14:textId="631D76CD" w:rsidR="00BF61D1" w:rsidRDefault="00BF61D1" w:rsidP="00E3254B">
      <w:pPr>
        <w:autoSpaceDE w:val="0"/>
        <w:autoSpaceDN w:val="0"/>
        <w:adjustRightInd w:val="0"/>
      </w:pPr>
      <w:bookmarkStart w:id="53" w:name="_Toc237925614"/>
      <w:r>
        <w:t>The Contractor, at its own expense, shall meet the requirements of 2 CFR 200 if applicable and the Contractor has more than $750,000 in expenditures in a year in awards (including contracts, grants, cooperative agreements, etc.) made by a federal agency. If applicable, the Contractor must submit a copy of its audit report, prepared by an independent certified public accounting firm, to the attention of Chief Financial Officer, Center for Employment Security Education and Research, 444 North Capitol Street, N.W., Suite142, Washington, D.C. 20001 within 30 days of its receipt of the audit report. In instances where non-compliance with federal laws and regulations has been noted in the Contractor's audit report, the Contractor must outline in writing its plan for corrective action and must affirmatively respond to CESER when its corrective action plan has been successfully completed.</w:t>
      </w:r>
    </w:p>
    <w:p w14:paraId="53649AEE" w14:textId="77777777" w:rsidR="00BF61D1" w:rsidRDefault="00BF61D1" w:rsidP="00821614">
      <w:pPr>
        <w:autoSpaceDE w:val="0"/>
        <w:autoSpaceDN w:val="0"/>
        <w:adjustRightInd w:val="0"/>
      </w:pPr>
      <w:r>
        <w:t>Contractor shall keep audit reports, including reports of any of its sub-subcontractors, on file for three (3) years from their issuance. Contractor shall permit independent auditors to have access to the records and financial statements as necessary for CESER and Contractor to comply with 2 CFR 200.</w:t>
      </w:r>
    </w:p>
    <w:p w14:paraId="55987A7F" w14:textId="77777777" w:rsidR="00BF61D1" w:rsidRDefault="00BF61D1" w:rsidP="00D33BAB">
      <w:pPr>
        <w:autoSpaceDE w:val="0"/>
        <w:autoSpaceDN w:val="0"/>
        <w:adjustRightInd w:val="0"/>
      </w:pPr>
      <w:r>
        <w:t xml:space="preserve">Contractor agrees that </w:t>
      </w:r>
      <w:proofErr w:type="gramStart"/>
      <w:r>
        <w:t>in the event that</w:t>
      </w:r>
      <w:proofErr w:type="gramEnd"/>
      <w:r>
        <w:t xml:space="preserve"> Contractor's audit report indicates instances of noncompliance with federal laws and regulations, that Contractor covenants and agrees to take any and all corrective actions necessary or required or as directed by CESER.</w:t>
      </w:r>
    </w:p>
    <w:p w14:paraId="55A04967" w14:textId="77777777" w:rsidR="00BF61D1" w:rsidRDefault="00BF61D1" w:rsidP="00D33BAB">
      <w:pPr>
        <w:autoSpaceDE w:val="0"/>
        <w:autoSpaceDN w:val="0"/>
        <w:adjustRightInd w:val="0"/>
      </w:pPr>
      <w:r>
        <w:t xml:space="preserve">Contractor agrees to provide audits annually if required by 2 CFR 200.  </w:t>
      </w:r>
      <w:proofErr w:type="gramStart"/>
      <w:r>
        <w:t>In the event that</w:t>
      </w:r>
      <w:proofErr w:type="gramEnd"/>
      <w:r>
        <w:t xml:space="preserve"> required audits are not received, CESER may, in its discretion,</w:t>
      </w:r>
    </w:p>
    <w:p w14:paraId="012CEA82" w14:textId="77777777" w:rsidR="00BF61D1" w:rsidRDefault="00BF61D1" w:rsidP="00D33BAB">
      <w:pPr>
        <w:autoSpaceDE w:val="0"/>
        <w:autoSpaceDN w:val="0"/>
        <w:adjustRightInd w:val="0"/>
      </w:pPr>
      <w:r>
        <w:t>a) withhold a percentage of the sums due and owing hereunder until the audit is completed satisfactorily;</w:t>
      </w:r>
    </w:p>
    <w:p w14:paraId="332D3AE5" w14:textId="77777777" w:rsidR="00BF61D1" w:rsidRDefault="00BF61D1" w:rsidP="00516EB3">
      <w:pPr>
        <w:autoSpaceDE w:val="0"/>
        <w:autoSpaceDN w:val="0"/>
        <w:adjustRightInd w:val="0"/>
      </w:pPr>
      <w:r>
        <w:t>b) withhold or disallow overhead charges; or</w:t>
      </w:r>
    </w:p>
    <w:p w14:paraId="69392979" w14:textId="77777777" w:rsidR="00BF61D1" w:rsidRDefault="00BF61D1" w:rsidP="00516EB3">
      <w:pPr>
        <w:autoSpaceDE w:val="0"/>
        <w:autoSpaceDN w:val="0"/>
        <w:adjustRightInd w:val="0"/>
      </w:pPr>
      <w:r>
        <w:t xml:space="preserve">c) suspend this Contract until the audit is completed and all required reports are provided. </w:t>
      </w:r>
    </w:p>
    <w:p w14:paraId="50F8FAD5" w14:textId="77777777" w:rsidR="00BF61D1" w:rsidRDefault="00BF61D1" w:rsidP="00516EB3">
      <w:pPr>
        <w:autoSpaceDE w:val="0"/>
        <w:autoSpaceDN w:val="0"/>
        <w:adjustRightInd w:val="0"/>
      </w:pPr>
      <w:r>
        <w:lastRenderedPageBreak/>
        <w:t>The Contractor shall hold harmless, indemnify and defend CESER and the Concerned Funding Agency or agencies, their consultants and each of their officers, partners, agents and employees from any and all liability, claims, losses, (including but not limited to the loss or threatened loss of tax exempt status), costs, fees, expenses, penalties, damages and/or obligations including but not limited to the costs of defense of such claims, attorney's and audit fees arising out of the failure to provide such required audit reports if required.</w:t>
      </w:r>
    </w:p>
    <w:p w14:paraId="7ABBA6E0" w14:textId="77777777" w:rsidR="00BF61D1" w:rsidRDefault="00BF61D1" w:rsidP="00516EB3">
      <w:pPr>
        <w:autoSpaceDE w:val="0"/>
        <w:autoSpaceDN w:val="0"/>
        <w:adjustRightInd w:val="0"/>
      </w:pPr>
      <w:r>
        <w:t>The Contractor shall include the provisions of this Section 6 in any subcontract executed in connection with this Project.</w:t>
      </w:r>
    </w:p>
    <w:p w14:paraId="0BFDD5FD" w14:textId="77777777" w:rsidR="00BF61D1" w:rsidRDefault="00BF61D1" w:rsidP="00516EB3">
      <w:pPr>
        <w:pStyle w:val="Heading1"/>
        <w:numPr>
          <w:ilvl w:val="0"/>
          <w:numId w:val="0"/>
        </w:numPr>
        <w:rPr>
          <w:rFonts w:asciiTheme="minorHAnsi" w:hAnsiTheme="minorHAnsi" w:cstheme="minorHAnsi"/>
          <w:sz w:val="22"/>
          <w:szCs w:val="22"/>
        </w:rPr>
      </w:pPr>
      <w:r>
        <w:rPr>
          <w:rFonts w:asciiTheme="minorHAnsi" w:hAnsiTheme="minorHAnsi" w:cstheme="minorHAnsi"/>
          <w:sz w:val="22"/>
          <w:szCs w:val="22"/>
        </w:rPr>
        <w:t>7. Allowable Costs</w:t>
      </w:r>
      <w:bookmarkEnd w:id="53"/>
    </w:p>
    <w:p w14:paraId="24071311" w14:textId="77777777" w:rsidR="00BF61D1" w:rsidRDefault="00BF61D1" w:rsidP="000301D3">
      <w:pPr>
        <w:autoSpaceDE w:val="0"/>
        <w:autoSpaceDN w:val="0"/>
        <w:adjustRightInd w:val="0"/>
        <w:spacing w:after="0"/>
        <w:rPr>
          <w:rFonts w:asciiTheme="minorHAnsi" w:hAnsiTheme="minorHAnsi" w:cstheme="minorHAnsi"/>
          <w:b/>
          <w:bCs/>
        </w:rPr>
      </w:pPr>
    </w:p>
    <w:p w14:paraId="3E7349F1" w14:textId="77777777" w:rsidR="00BF61D1" w:rsidRDefault="00BF61D1" w:rsidP="00E3254B">
      <w:pPr>
        <w:autoSpaceDE w:val="0"/>
        <w:autoSpaceDN w:val="0"/>
        <w:adjustRightInd w:val="0"/>
        <w:spacing w:after="0"/>
        <w:rPr>
          <w:rFonts w:cstheme="minorHAnsi"/>
        </w:rPr>
      </w:pPr>
      <w:r>
        <w:rPr>
          <w:rFonts w:cstheme="minorHAnsi"/>
        </w:rPr>
        <w:t>Allowable costs shall be determined in accordance with any applicable Office of Management and Budget Circulars as well as by the terms of the agreement between CESER and the Concerned Funding Agency, and any rules of, or guidelines issued by, the Concerned Funding Agency. The Contractor is responsible for reimbursing CESER in a timely and prompt</w:t>
      </w:r>
      <w:r>
        <w:rPr>
          <w:rFonts w:cstheme="minorHAnsi"/>
          <w:b/>
        </w:rPr>
        <w:t xml:space="preserve"> </w:t>
      </w:r>
      <w:r>
        <w:rPr>
          <w:rFonts w:cstheme="minorHAnsi"/>
        </w:rPr>
        <w:t>manner for any payment made under this subcontract which is subsequently determined to be unallowable by CESER, the Concerned Funding Agency, or other appropriate Federal or State officials.</w:t>
      </w:r>
    </w:p>
    <w:p w14:paraId="67E8896D" w14:textId="77777777" w:rsidR="00BF61D1" w:rsidRDefault="00BF61D1" w:rsidP="00821614">
      <w:pPr>
        <w:spacing w:after="0"/>
        <w:jc w:val="both"/>
        <w:rPr>
          <w:rFonts w:cstheme="minorHAnsi"/>
        </w:rPr>
      </w:pPr>
    </w:p>
    <w:p w14:paraId="5EED037F" w14:textId="77777777" w:rsidR="00BF61D1" w:rsidRDefault="00BF61D1" w:rsidP="00516EB3">
      <w:pPr>
        <w:pStyle w:val="Heading1"/>
        <w:numPr>
          <w:ilvl w:val="0"/>
          <w:numId w:val="0"/>
        </w:numPr>
        <w:rPr>
          <w:rFonts w:asciiTheme="minorHAnsi" w:hAnsiTheme="minorHAnsi" w:cstheme="minorHAnsi"/>
          <w:sz w:val="22"/>
          <w:szCs w:val="22"/>
        </w:rPr>
      </w:pPr>
      <w:bookmarkStart w:id="54" w:name="_Toc237925615"/>
      <w:r>
        <w:rPr>
          <w:rFonts w:asciiTheme="minorHAnsi" w:hAnsiTheme="minorHAnsi" w:cstheme="minorHAnsi"/>
          <w:sz w:val="22"/>
          <w:szCs w:val="22"/>
        </w:rPr>
        <w:t>8. Right to Disseminate</w:t>
      </w:r>
      <w:bookmarkEnd w:id="54"/>
    </w:p>
    <w:p w14:paraId="45AC045D" w14:textId="77777777" w:rsidR="00BF61D1" w:rsidRDefault="00BF61D1" w:rsidP="000301D3">
      <w:pPr>
        <w:spacing w:after="0"/>
        <w:jc w:val="both"/>
        <w:rPr>
          <w:rFonts w:asciiTheme="minorHAnsi" w:hAnsiTheme="minorHAnsi" w:cstheme="minorHAnsi"/>
        </w:rPr>
      </w:pPr>
    </w:p>
    <w:p w14:paraId="73304CD5" w14:textId="3D332C90" w:rsidR="00BF61D1" w:rsidRDefault="00BF61D1" w:rsidP="00E3254B">
      <w:pPr>
        <w:spacing w:after="0"/>
        <w:rPr>
          <w:rFonts w:cstheme="minorHAnsi"/>
        </w:rPr>
      </w:pPr>
      <w:r>
        <w:rPr>
          <w:rFonts w:cstheme="minorHAnsi"/>
        </w:rPr>
        <w:t xml:space="preserve">Unless otherwise expressly set forth to the contrary in the Contract, </w:t>
      </w:r>
      <w:proofErr w:type="gramStart"/>
      <w:r>
        <w:rPr>
          <w:rFonts w:cstheme="minorHAnsi"/>
        </w:rPr>
        <w:t>CESER  shall</w:t>
      </w:r>
      <w:proofErr w:type="gramEnd"/>
      <w:r>
        <w:rPr>
          <w:rFonts w:cstheme="minorHAnsi"/>
        </w:rPr>
        <w:t xml:space="preserve"> have the right to use and have used, for any purpose, unpatented information concerning the services performed by the Contractor which the Contractor may disclose to CESER during performance of this Contract if such information is furnished without restrictions on its use.</w:t>
      </w:r>
    </w:p>
    <w:p w14:paraId="1F007A8C" w14:textId="77777777" w:rsidR="00BF61D1" w:rsidRDefault="00BF61D1" w:rsidP="00821614">
      <w:pPr>
        <w:spacing w:after="0"/>
        <w:jc w:val="both"/>
        <w:rPr>
          <w:rFonts w:cstheme="minorHAnsi"/>
        </w:rPr>
      </w:pPr>
    </w:p>
    <w:p w14:paraId="706A0760" w14:textId="77777777" w:rsidR="00BF61D1" w:rsidRDefault="00BF61D1" w:rsidP="00516EB3">
      <w:pPr>
        <w:pStyle w:val="Heading1"/>
        <w:numPr>
          <w:ilvl w:val="0"/>
          <w:numId w:val="0"/>
        </w:numPr>
        <w:rPr>
          <w:rFonts w:asciiTheme="minorHAnsi" w:hAnsiTheme="minorHAnsi" w:cstheme="minorHAnsi"/>
          <w:sz w:val="22"/>
          <w:szCs w:val="22"/>
        </w:rPr>
      </w:pPr>
      <w:bookmarkStart w:id="55" w:name="_Toc237925616"/>
      <w:r>
        <w:rPr>
          <w:rFonts w:asciiTheme="minorHAnsi" w:hAnsiTheme="minorHAnsi" w:cstheme="minorHAnsi"/>
          <w:sz w:val="22"/>
          <w:szCs w:val="22"/>
        </w:rPr>
        <w:t>9. Remedies</w:t>
      </w:r>
      <w:bookmarkEnd w:id="55"/>
    </w:p>
    <w:p w14:paraId="2EA9E8C2" w14:textId="77777777" w:rsidR="00BF61D1" w:rsidRDefault="00BF61D1" w:rsidP="000301D3">
      <w:pPr>
        <w:autoSpaceDE w:val="0"/>
        <w:autoSpaceDN w:val="0"/>
        <w:adjustRightInd w:val="0"/>
        <w:spacing w:after="0"/>
        <w:rPr>
          <w:rFonts w:asciiTheme="minorHAnsi" w:hAnsiTheme="minorHAnsi" w:cstheme="minorHAnsi"/>
        </w:rPr>
      </w:pPr>
    </w:p>
    <w:p w14:paraId="4753301F" w14:textId="77777777" w:rsidR="00BF61D1" w:rsidRDefault="00BF61D1" w:rsidP="00E3254B">
      <w:pPr>
        <w:autoSpaceDE w:val="0"/>
        <w:autoSpaceDN w:val="0"/>
        <w:adjustRightInd w:val="0"/>
        <w:spacing w:after="0"/>
        <w:rPr>
          <w:rFonts w:cstheme="minorHAnsi"/>
        </w:rPr>
      </w:pPr>
      <w:r>
        <w:rPr>
          <w:rFonts w:cstheme="minorHAnsi"/>
        </w:rPr>
        <w:t>The Contractor acknowledges that monetary damages alone will not adequately compensate CESER in the event of a breach by the Contractor of the restrictions imposed and therefore the Contractor hereby agrees that in addition to all remedies available to CESER at law or in equity, including, if applicable, under the District of Columbia Trade Secrets Act, or corresponding applicable State law, CESER shall be entitled to interim restraints and permanent injunctive relief for enforcement thereof, and to an accounting and payment over of all receipts realized by the Contractor as a result of such breach.</w:t>
      </w:r>
    </w:p>
    <w:p w14:paraId="5D69E057" w14:textId="77777777" w:rsidR="00BF61D1" w:rsidRDefault="00BF61D1" w:rsidP="00821614">
      <w:pPr>
        <w:autoSpaceDE w:val="0"/>
        <w:autoSpaceDN w:val="0"/>
        <w:adjustRightInd w:val="0"/>
        <w:spacing w:after="0"/>
        <w:rPr>
          <w:rFonts w:cstheme="minorHAnsi"/>
        </w:rPr>
      </w:pPr>
    </w:p>
    <w:p w14:paraId="41D04398" w14:textId="77777777" w:rsidR="00BF61D1" w:rsidRDefault="00BF61D1" w:rsidP="00516EB3">
      <w:pPr>
        <w:pStyle w:val="Heading1"/>
        <w:numPr>
          <w:ilvl w:val="0"/>
          <w:numId w:val="0"/>
        </w:numPr>
        <w:rPr>
          <w:rFonts w:asciiTheme="minorHAnsi" w:hAnsiTheme="minorHAnsi" w:cstheme="minorHAnsi"/>
          <w:sz w:val="22"/>
          <w:szCs w:val="22"/>
        </w:rPr>
      </w:pPr>
      <w:bookmarkStart w:id="56" w:name="_Toc237925617"/>
      <w:r>
        <w:rPr>
          <w:rFonts w:asciiTheme="minorHAnsi" w:hAnsiTheme="minorHAnsi" w:cstheme="minorHAnsi"/>
          <w:sz w:val="22"/>
          <w:szCs w:val="22"/>
        </w:rPr>
        <w:t>10. Ownership Rights</w:t>
      </w:r>
      <w:bookmarkEnd w:id="56"/>
      <w:r>
        <w:rPr>
          <w:rFonts w:asciiTheme="minorHAnsi" w:hAnsiTheme="minorHAnsi" w:cstheme="minorHAnsi"/>
          <w:sz w:val="22"/>
          <w:szCs w:val="22"/>
        </w:rPr>
        <w:t xml:space="preserve"> </w:t>
      </w:r>
    </w:p>
    <w:p w14:paraId="6DBDFDD3" w14:textId="77777777" w:rsidR="00BF61D1" w:rsidRDefault="00BF61D1" w:rsidP="000301D3">
      <w:pPr>
        <w:spacing w:after="0"/>
        <w:rPr>
          <w:rFonts w:asciiTheme="minorHAnsi" w:hAnsiTheme="minorHAnsi" w:cstheme="minorHAnsi"/>
        </w:rPr>
      </w:pPr>
    </w:p>
    <w:p w14:paraId="2CBF7F2A" w14:textId="77777777" w:rsidR="00BF61D1" w:rsidRDefault="00BF61D1" w:rsidP="00E3254B">
      <w:pPr>
        <w:autoSpaceDE w:val="0"/>
        <w:autoSpaceDN w:val="0"/>
        <w:adjustRightInd w:val="0"/>
        <w:spacing w:after="0"/>
        <w:rPr>
          <w:rFonts w:cstheme="minorHAnsi"/>
        </w:rPr>
      </w:pPr>
      <w:r>
        <w:rPr>
          <w:rFonts w:cstheme="minorHAnsi"/>
        </w:rPr>
        <w:t>The Work provided by the Contractor pursuant to the Contract shall be “work for hire” and therefore all Work shall be sole and exclusive property of CESER. To the extent that the Services, or any part of them, may not constitute work for hire under the law, Contractor hereby transfers to CESER all right, title, and interest in and to the Work. Without limiting the foregoing, CESER shall have access to the Work at any time during the term of the Contract.</w:t>
      </w:r>
      <w:r>
        <w:rPr>
          <w:rFonts w:cstheme="minorHAnsi"/>
        </w:rPr>
        <w:tab/>
      </w:r>
    </w:p>
    <w:p w14:paraId="497E3D4F" w14:textId="77777777" w:rsidR="00BF61D1" w:rsidRDefault="00BF61D1" w:rsidP="00821614">
      <w:pPr>
        <w:spacing w:after="0"/>
        <w:rPr>
          <w:rFonts w:cstheme="minorHAnsi"/>
        </w:rPr>
      </w:pPr>
    </w:p>
    <w:p w14:paraId="0B02CB61" w14:textId="77777777" w:rsidR="00BF61D1" w:rsidRDefault="00BF61D1" w:rsidP="00516EB3">
      <w:pPr>
        <w:pStyle w:val="Heading1"/>
        <w:numPr>
          <w:ilvl w:val="0"/>
          <w:numId w:val="0"/>
        </w:numPr>
        <w:rPr>
          <w:rFonts w:asciiTheme="minorHAnsi" w:hAnsiTheme="minorHAnsi" w:cstheme="minorHAnsi"/>
          <w:sz w:val="22"/>
          <w:szCs w:val="22"/>
        </w:rPr>
      </w:pPr>
      <w:bookmarkStart w:id="57" w:name="_Toc237925618"/>
      <w:r>
        <w:rPr>
          <w:rFonts w:asciiTheme="minorHAnsi" w:hAnsiTheme="minorHAnsi" w:cstheme="minorHAnsi"/>
          <w:sz w:val="22"/>
          <w:szCs w:val="22"/>
        </w:rPr>
        <w:t>11. Personnel</w:t>
      </w:r>
      <w:bookmarkEnd w:id="57"/>
    </w:p>
    <w:p w14:paraId="05410D40" w14:textId="77777777" w:rsidR="00BF61D1" w:rsidRDefault="00BF61D1" w:rsidP="000301D3">
      <w:pPr>
        <w:autoSpaceDE w:val="0"/>
        <w:autoSpaceDN w:val="0"/>
        <w:adjustRightInd w:val="0"/>
        <w:spacing w:after="0"/>
        <w:rPr>
          <w:rFonts w:asciiTheme="minorHAnsi" w:hAnsiTheme="minorHAnsi" w:cstheme="minorHAnsi"/>
        </w:rPr>
      </w:pPr>
    </w:p>
    <w:p w14:paraId="2BA60EE4" w14:textId="77777777" w:rsidR="00BF61D1" w:rsidRDefault="00BF61D1" w:rsidP="00E3254B">
      <w:pPr>
        <w:autoSpaceDE w:val="0"/>
        <w:autoSpaceDN w:val="0"/>
        <w:adjustRightInd w:val="0"/>
        <w:spacing w:after="0"/>
        <w:rPr>
          <w:rFonts w:cstheme="minorHAnsi"/>
        </w:rPr>
      </w:pPr>
      <w:r>
        <w:rPr>
          <w:rFonts w:cstheme="minorHAnsi"/>
        </w:rPr>
        <w:t>Any personnel identified in the Contract as individuals who will be performing services under this Contract or producing the Work may not be changed without the written approval of CESER.</w:t>
      </w:r>
    </w:p>
    <w:p w14:paraId="1C9614FA" w14:textId="77777777" w:rsidR="00BF61D1" w:rsidRDefault="00BF61D1" w:rsidP="00821614">
      <w:pPr>
        <w:spacing w:after="0"/>
        <w:jc w:val="both"/>
        <w:rPr>
          <w:rFonts w:cstheme="minorHAnsi"/>
        </w:rPr>
      </w:pPr>
    </w:p>
    <w:p w14:paraId="44AF6D9F" w14:textId="77777777" w:rsidR="00BF61D1" w:rsidRDefault="00BF61D1" w:rsidP="00516EB3">
      <w:pPr>
        <w:pStyle w:val="Heading1"/>
        <w:numPr>
          <w:ilvl w:val="0"/>
          <w:numId w:val="0"/>
        </w:numPr>
        <w:rPr>
          <w:rFonts w:asciiTheme="minorHAnsi" w:hAnsiTheme="minorHAnsi" w:cstheme="minorHAnsi"/>
          <w:sz w:val="22"/>
          <w:szCs w:val="22"/>
        </w:rPr>
      </w:pPr>
      <w:bookmarkStart w:id="58" w:name="_Toc237925619"/>
      <w:r>
        <w:rPr>
          <w:rFonts w:asciiTheme="minorHAnsi" w:hAnsiTheme="minorHAnsi" w:cstheme="minorHAnsi"/>
          <w:sz w:val="22"/>
          <w:szCs w:val="22"/>
        </w:rPr>
        <w:t>12. Modification of the Contract</w:t>
      </w:r>
      <w:bookmarkEnd w:id="58"/>
    </w:p>
    <w:p w14:paraId="190D4C73" w14:textId="77777777" w:rsidR="00BF61D1" w:rsidRDefault="00BF61D1" w:rsidP="000301D3">
      <w:pPr>
        <w:spacing w:after="0"/>
        <w:jc w:val="both"/>
        <w:rPr>
          <w:rFonts w:asciiTheme="minorHAnsi" w:hAnsiTheme="minorHAnsi" w:cstheme="minorHAnsi"/>
          <w:caps/>
        </w:rPr>
      </w:pPr>
    </w:p>
    <w:p w14:paraId="2E3A8988" w14:textId="77777777" w:rsidR="00BF61D1" w:rsidRDefault="00BF61D1" w:rsidP="00E3254B">
      <w:pPr>
        <w:spacing w:after="0"/>
        <w:jc w:val="both"/>
        <w:rPr>
          <w:rFonts w:cstheme="minorHAnsi"/>
        </w:rPr>
      </w:pPr>
      <w:r>
        <w:rPr>
          <w:rFonts w:cstheme="minorHAnsi"/>
        </w:rPr>
        <w:t>The Contract may not be modified except by further written agreement signed by the parties.</w:t>
      </w:r>
    </w:p>
    <w:p w14:paraId="16BAF143" w14:textId="77777777" w:rsidR="00BF61D1" w:rsidRDefault="00BF61D1" w:rsidP="00821614">
      <w:pPr>
        <w:spacing w:after="0"/>
        <w:jc w:val="both"/>
        <w:rPr>
          <w:rFonts w:cstheme="minorHAnsi"/>
        </w:rPr>
      </w:pPr>
    </w:p>
    <w:p w14:paraId="1CC65C6D" w14:textId="77777777" w:rsidR="00BF61D1" w:rsidRDefault="00BF61D1" w:rsidP="00516EB3">
      <w:pPr>
        <w:pStyle w:val="Heading1"/>
        <w:numPr>
          <w:ilvl w:val="0"/>
          <w:numId w:val="0"/>
        </w:numPr>
        <w:rPr>
          <w:rFonts w:asciiTheme="minorHAnsi" w:hAnsiTheme="minorHAnsi" w:cstheme="minorHAnsi"/>
          <w:sz w:val="22"/>
          <w:szCs w:val="22"/>
        </w:rPr>
      </w:pPr>
      <w:bookmarkStart w:id="59" w:name="_Toc237925620"/>
      <w:r>
        <w:rPr>
          <w:rFonts w:asciiTheme="minorHAnsi" w:hAnsiTheme="minorHAnsi" w:cstheme="minorHAnsi"/>
          <w:sz w:val="22"/>
          <w:szCs w:val="22"/>
        </w:rPr>
        <w:t>13. Excusable Delays</w:t>
      </w:r>
      <w:bookmarkEnd w:id="59"/>
    </w:p>
    <w:p w14:paraId="00D48736" w14:textId="77777777" w:rsidR="00BF61D1" w:rsidRDefault="00BF61D1" w:rsidP="000301D3">
      <w:pPr>
        <w:spacing w:after="0"/>
        <w:rPr>
          <w:rFonts w:asciiTheme="minorHAnsi" w:hAnsiTheme="minorHAnsi" w:cstheme="minorHAnsi"/>
        </w:rPr>
      </w:pPr>
    </w:p>
    <w:p w14:paraId="7453CC46" w14:textId="77777777" w:rsidR="00BF61D1" w:rsidRDefault="00BF61D1" w:rsidP="00E3254B">
      <w:pPr>
        <w:spacing w:after="0"/>
        <w:rPr>
          <w:rFonts w:cstheme="minorHAnsi"/>
        </w:rPr>
      </w:pPr>
      <w:r>
        <w:rPr>
          <w:rFonts w:cstheme="minorHAnsi"/>
        </w:rPr>
        <w:t>The Contractor shall not be liable for damages, including liquidated damages, if any, for delays in performance or failure to perform due to causes beyond the control and without fault or negligence of the Contractor.  Such causes include but are not limited to, acts of God, acts of the public enemy, acts of the United States Government, fires, floods, epidemics, quarantine restrictions, strikes, freight embargoes, or unusually severe weather.</w:t>
      </w:r>
    </w:p>
    <w:p w14:paraId="4DD09955" w14:textId="77777777" w:rsidR="00BF61D1" w:rsidRDefault="00BF61D1" w:rsidP="004C1C95">
      <w:pPr>
        <w:spacing w:after="0"/>
        <w:rPr>
          <w:rFonts w:cstheme="minorHAnsi"/>
        </w:rPr>
      </w:pPr>
    </w:p>
    <w:p w14:paraId="569739A7" w14:textId="77777777" w:rsidR="00BF61D1" w:rsidRDefault="00BF61D1" w:rsidP="00516EB3">
      <w:pPr>
        <w:pStyle w:val="Heading1"/>
        <w:numPr>
          <w:ilvl w:val="0"/>
          <w:numId w:val="0"/>
        </w:numPr>
        <w:rPr>
          <w:rFonts w:asciiTheme="minorHAnsi" w:hAnsiTheme="minorHAnsi" w:cstheme="minorHAnsi"/>
          <w:sz w:val="22"/>
          <w:szCs w:val="22"/>
        </w:rPr>
      </w:pPr>
      <w:bookmarkStart w:id="60" w:name="_Toc237925621"/>
      <w:r>
        <w:rPr>
          <w:rFonts w:asciiTheme="minorHAnsi" w:hAnsiTheme="minorHAnsi" w:cstheme="minorHAnsi"/>
          <w:sz w:val="22"/>
          <w:szCs w:val="22"/>
        </w:rPr>
        <w:t>14. Inspection of Services</w:t>
      </w:r>
      <w:bookmarkEnd w:id="60"/>
    </w:p>
    <w:p w14:paraId="028BAB77" w14:textId="77777777" w:rsidR="00BF61D1" w:rsidRDefault="00BF61D1" w:rsidP="000301D3">
      <w:pPr>
        <w:spacing w:after="0"/>
        <w:rPr>
          <w:rFonts w:asciiTheme="minorHAnsi" w:hAnsiTheme="minorHAnsi" w:cstheme="minorHAnsi"/>
        </w:rPr>
      </w:pPr>
    </w:p>
    <w:p w14:paraId="433DA802" w14:textId="77777777" w:rsidR="00BF61D1" w:rsidRDefault="00BF61D1" w:rsidP="00E3254B">
      <w:pPr>
        <w:spacing w:after="0"/>
        <w:rPr>
          <w:rFonts w:cstheme="minorHAnsi"/>
        </w:rPr>
      </w:pPr>
      <w:r>
        <w:rPr>
          <w:rFonts w:cstheme="minorHAnsi"/>
        </w:rPr>
        <w:tab/>
        <w:t xml:space="preserve">A.  All services shall be subject to inspection by CESER, to the extent practicable </w:t>
      </w:r>
      <w:proofErr w:type="gramStart"/>
      <w:r>
        <w:rPr>
          <w:rFonts w:cstheme="minorHAnsi"/>
        </w:rPr>
        <w:t>at all times</w:t>
      </w:r>
      <w:proofErr w:type="gramEnd"/>
      <w:r>
        <w:rPr>
          <w:rFonts w:cstheme="minorHAnsi"/>
        </w:rPr>
        <w:t xml:space="preserve"> and places during the Contract. All inspections by CESER shall be made in such manner as not to unduly delay the work.</w:t>
      </w:r>
    </w:p>
    <w:p w14:paraId="2F631BEA" w14:textId="77777777" w:rsidR="00BF61D1" w:rsidRDefault="00BF61D1" w:rsidP="004C1C95">
      <w:pPr>
        <w:spacing w:after="0"/>
        <w:rPr>
          <w:rFonts w:cstheme="minorHAnsi"/>
        </w:rPr>
      </w:pPr>
    </w:p>
    <w:p w14:paraId="0832998E" w14:textId="77777777" w:rsidR="00BF61D1" w:rsidRDefault="00BF61D1" w:rsidP="00821614">
      <w:pPr>
        <w:spacing w:after="0"/>
        <w:rPr>
          <w:rFonts w:cstheme="minorHAnsi"/>
        </w:rPr>
      </w:pPr>
      <w:r>
        <w:rPr>
          <w:rFonts w:cstheme="minorHAnsi"/>
        </w:rPr>
        <w:tab/>
        <w:t>B. If any services performed hereunder are not in conformity with the requirements of this Contract, CESER shall have the right to require the Contractor to perform the services again in conformity with the requirements of the Contract, at no additional expense to CESER.  When the defective services performed are of such nature that the defect cannot be corrected by re-performance of the services, CESER shall have the right to: (1) require the Contractor to immediately take all steps necessary to ensure future performance of the services in conformity with the requirements of the Contract; and (2) reduce the Contract price to reflect the reduced value of the services performed.  If the Contractor fails to perform promptly the services again or to take necessary steps to ensure future performance of the services in conformity with the requirements of the Contract, CESER shall have the right to either (a) by Contract or otherwise have the services performed in conformity with the Contract requirements and charge the Contractor any costs incurred by CESER that is directly related to the performance of such services; or (2) terminate this Contract.</w:t>
      </w:r>
    </w:p>
    <w:p w14:paraId="1839A33F" w14:textId="77777777" w:rsidR="00BF61D1" w:rsidRDefault="00BF61D1" w:rsidP="00821614">
      <w:pPr>
        <w:spacing w:after="0"/>
        <w:jc w:val="both"/>
        <w:rPr>
          <w:rFonts w:cstheme="minorHAnsi"/>
        </w:rPr>
      </w:pPr>
      <w:r>
        <w:rPr>
          <w:rFonts w:cstheme="minorHAnsi"/>
        </w:rPr>
        <w:tab/>
        <w:t xml:space="preserve">  </w:t>
      </w:r>
    </w:p>
    <w:p w14:paraId="76386660" w14:textId="77777777" w:rsidR="00BF61D1" w:rsidRDefault="00BF61D1" w:rsidP="00516EB3">
      <w:pPr>
        <w:pStyle w:val="Heading1"/>
        <w:numPr>
          <w:ilvl w:val="0"/>
          <w:numId w:val="0"/>
        </w:numPr>
        <w:rPr>
          <w:rFonts w:asciiTheme="minorHAnsi" w:hAnsiTheme="minorHAnsi" w:cstheme="minorHAnsi"/>
          <w:sz w:val="22"/>
          <w:szCs w:val="22"/>
        </w:rPr>
      </w:pPr>
      <w:bookmarkStart w:id="61" w:name="_Toc237925622"/>
      <w:r>
        <w:rPr>
          <w:rFonts w:asciiTheme="minorHAnsi" w:hAnsiTheme="minorHAnsi" w:cstheme="minorHAnsi"/>
          <w:sz w:val="22"/>
          <w:szCs w:val="22"/>
        </w:rPr>
        <w:t>15. Insurance Requirements</w:t>
      </w:r>
      <w:bookmarkEnd w:id="61"/>
    </w:p>
    <w:p w14:paraId="6CBC5D72" w14:textId="77777777" w:rsidR="00BF61D1" w:rsidRDefault="00BF61D1" w:rsidP="000301D3">
      <w:pPr>
        <w:spacing w:after="0"/>
        <w:jc w:val="both"/>
        <w:rPr>
          <w:rFonts w:asciiTheme="minorHAnsi" w:hAnsiTheme="minorHAnsi" w:cstheme="minorHAnsi"/>
        </w:rPr>
      </w:pPr>
    </w:p>
    <w:p w14:paraId="1159BFE6" w14:textId="77777777" w:rsidR="00BF61D1" w:rsidRDefault="00BF61D1" w:rsidP="00E3254B">
      <w:pPr>
        <w:autoSpaceDE w:val="0"/>
        <w:autoSpaceDN w:val="0"/>
        <w:adjustRightInd w:val="0"/>
        <w:spacing w:after="0"/>
        <w:rPr>
          <w:rFonts w:cstheme="minorHAnsi"/>
          <w:sz w:val="24"/>
          <w:szCs w:val="24"/>
        </w:rPr>
      </w:pPr>
      <w:r>
        <w:rPr>
          <w:rFonts w:cstheme="minorHAnsi"/>
          <w:sz w:val="24"/>
          <w:szCs w:val="24"/>
        </w:rPr>
        <w:t xml:space="preserve">The Contractor shall </w:t>
      </w:r>
      <w:proofErr w:type="gramStart"/>
      <w:r>
        <w:rPr>
          <w:rFonts w:cstheme="minorHAnsi"/>
          <w:sz w:val="24"/>
          <w:szCs w:val="24"/>
        </w:rPr>
        <w:t>effect</w:t>
      </w:r>
      <w:proofErr w:type="gramEnd"/>
      <w:r>
        <w:rPr>
          <w:rFonts w:cstheme="minorHAnsi"/>
          <w:sz w:val="24"/>
          <w:szCs w:val="24"/>
        </w:rPr>
        <w:t xml:space="preserve"> and maintain with a reputable insurance company a policy or policies of insurance providing an adequate level of coverage in respect of all risks which may </w:t>
      </w:r>
      <w:r>
        <w:rPr>
          <w:rFonts w:cstheme="minorHAnsi"/>
          <w:sz w:val="24"/>
          <w:szCs w:val="24"/>
        </w:rPr>
        <w:lastRenderedPageBreak/>
        <w:t xml:space="preserve">be incurred by the Contractor, arising out of the Contractor’s performance of the Agreement, in respect of death or personal injury, or loss of or damage to property. The Contractor shall produce to CESER, on request, copies of all insurance policies referred to in this condition or other evidence confirming the existence and extent of the coverage given by those policies, together with receipts or other evidence of payment of the latest premiums due under those policies. </w:t>
      </w:r>
    </w:p>
    <w:p w14:paraId="3B239A2B" w14:textId="77777777" w:rsidR="00BF61D1" w:rsidRDefault="00BF61D1" w:rsidP="004C1C95">
      <w:pPr>
        <w:autoSpaceDE w:val="0"/>
        <w:autoSpaceDN w:val="0"/>
        <w:adjustRightInd w:val="0"/>
        <w:spacing w:after="0"/>
        <w:rPr>
          <w:rFonts w:cstheme="minorHAnsi"/>
          <w:sz w:val="24"/>
          <w:szCs w:val="24"/>
        </w:rPr>
      </w:pPr>
    </w:p>
    <w:p w14:paraId="5FDE45A0" w14:textId="77777777" w:rsidR="00BF61D1" w:rsidRDefault="00BF61D1" w:rsidP="00821614">
      <w:pPr>
        <w:autoSpaceDE w:val="0"/>
        <w:autoSpaceDN w:val="0"/>
        <w:adjustRightInd w:val="0"/>
        <w:spacing w:after="0"/>
        <w:rPr>
          <w:rFonts w:cstheme="minorHAnsi"/>
          <w:sz w:val="24"/>
          <w:szCs w:val="24"/>
        </w:rPr>
      </w:pPr>
      <w:r>
        <w:rPr>
          <w:rFonts w:cstheme="minorHAnsi"/>
          <w:sz w:val="24"/>
          <w:szCs w:val="24"/>
        </w:rPr>
        <w:t xml:space="preserve">CONTRACTOR'S COMMERCIAL GENERAL LIABILITY INSURANCE - Contractor shall purchase and maintain such insurance as will protect him from claims for damages because of bodily injury, sickness, or disease, or death of any person including claims insured by standard personal injury liability, and from claims for injury to or destruction of tangible property, including loss of use resulting therefrom, any or all of which may arise out of or result from Contractor's operations under the Contract Documents, whether such operations be by himself or by any Subcontractor or anyone directly or indirectly employed by any of them or for whose acts any of them may be legally liable. This insurance shall include the types and specific coverages herein described and are written for not less than any limits of liability specified in these Contract Documents or required by law, whichever is greater. Insurance must include coverage for independent contractors, products/completed operations, contractual liability, broad form property damage, and personal injury. </w:t>
      </w:r>
    </w:p>
    <w:p w14:paraId="6D21FB71" w14:textId="77777777" w:rsidR="00BF61D1" w:rsidRDefault="00BF61D1" w:rsidP="00D33BAB">
      <w:pPr>
        <w:autoSpaceDE w:val="0"/>
        <w:autoSpaceDN w:val="0"/>
        <w:adjustRightInd w:val="0"/>
        <w:spacing w:after="0"/>
        <w:rPr>
          <w:rFonts w:cstheme="minorHAnsi"/>
          <w:sz w:val="24"/>
          <w:szCs w:val="24"/>
        </w:rPr>
      </w:pPr>
    </w:p>
    <w:p w14:paraId="4BB8029B" w14:textId="77777777" w:rsidR="00BF61D1" w:rsidRDefault="00BF61D1" w:rsidP="00D33BAB">
      <w:pPr>
        <w:autoSpaceDE w:val="0"/>
        <w:autoSpaceDN w:val="0"/>
        <w:adjustRightInd w:val="0"/>
        <w:spacing w:after="0"/>
        <w:rPr>
          <w:rFonts w:cstheme="minorHAnsi"/>
          <w:sz w:val="24"/>
          <w:szCs w:val="24"/>
        </w:rPr>
      </w:pPr>
      <w:r>
        <w:rPr>
          <w:rFonts w:cstheme="minorHAnsi"/>
          <w:sz w:val="24"/>
          <w:szCs w:val="24"/>
        </w:rPr>
        <w:t xml:space="preserve">COVERAGE LIMITS - Insurance coverage limits required to be carried by the Contractor under this Section shall be as follows: </w:t>
      </w:r>
    </w:p>
    <w:p w14:paraId="6D48C527" w14:textId="77777777" w:rsidR="00BF61D1" w:rsidRDefault="00BF61D1" w:rsidP="00516EB3">
      <w:pPr>
        <w:pStyle w:val="Default"/>
        <w:ind w:left="1440"/>
        <w:rPr>
          <w:rFonts w:asciiTheme="minorHAnsi" w:hAnsiTheme="minorHAnsi" w:cs="Times New Roman"/>
        </w:rPr>
      </w:pPr>
      <w:r>
        <w:rPr>
          <w:rFonts w:asciiTheme="minorHAnsi" w:hAnsiTheme="minorHAnsi"/>
        </w:rPr>
        <w:t>Policy shall include bodily injury, property damage and broad form contractual liability coverage.</w:t>
      </w:r>
    </w:p>
    <w:p w14:paraId="1BC06900" w14:textId="77777777" w:rsidR="00BF61D1" w:rsidRDefault="00BF61D1" w:rsidP="00516EB3">
      <w:pPr>
        <w:pStyle w:val="Default"/>
        <w:ind w:left="1440"/>
        <w:rPr>
          <w:rFonts w:asciiTheme="minorHAnsi" w:hAnsiTheme="minorHAnsi"/>
        </w:rPr>
      </w:pPr>
      <w:r>
        <w:rPr>
          <w:rFonts w:asciiTheme="minorHAnsi" w:hAnsiTheme="minorHAnsi"/>
        </w:rPr>
        <w:t>General Aggregate $2,000,000</w:t>
      </w:r>
    </w:p>
    <w:p w14:paraId="3F88D3FB" w14:textId="77777777" w:rsidR="00BF61D1" w:rsidRDefault="00BF61D1" w:rsidP="00516EB3">
      <w:pPr>
        <w:pStyle w:val="Default"/>
        <w:ind w:left="1440"/>
        <w:rPr>
          <w:rFonts w:asciiTheme="minorHAnsi" w:hAnsiTheme="minorHAnsi"/>
        </w:rPr>
      </w:pPr>
      <w:r>
        <w:rPr>
          <w:rFonts w:asciiTheme="minorHAnsi" w:hAnsiTheme="minorHAnsi"/>
        </w:rPr>
        <w:t>Products – Completed Operations Aggregate $1,000,000</w:t>
      </w:r>
    </w:p>
    <w:p w14:paraId="7F3919C0" w14:textId="77777777" w:rsidR="00BF61D1" w:rsidRDefault="00BF61D1" w:rsidP="00516EB3">
      <w:pPr>
        <w:pStyle w:val="Default"/>
        <w:ind w:left="1440"/>
        <w:rPr>
          <w:rFonts w:asciiTheme="minorHAnsi" w:hAnsiTheme="minorHAnsi"/>
        </w:rPr>
      </w:pPr>
      <w:r>
        <w:rPr>
          <w:rFonts w:asciiTheme="minorHAnsi" w:hAnsiTheme="minorHAnsi"/>
        </w:rPr>
        <w:t>Personal and Advertising Injury $1,000,000</w:t>
      </w:r>
    </w:p>
    <w:p w14:paraId="4C9DC539" w14:textId="77777777" w:rsidR="00BF61D1" w:rsidRDefault="00BF61D1" w:rsidP="00516EB3">
      <w:pPr>
        <w:pStyle w:val="Default"/>
        <w:ind w:left="1440"/>
        <w:rPr>
          <w:rFonts w:asciiTheme="minorHAnsi" w:hAnsiTheme="minorHAnsi"/>
        </w:rPr>
      </w:pPr>
      <w:r>
        <w:rPr>
          <w:rFonts w:asciiTheme="minorHAnsi" w:hAnsiTheme="minorHAnsi"/>
        </w:rPr>
        <w:t>Each Occurrence $1,000,000</w:t>
      </w:r>
    </w:p>
    <w:p w14:paraId="5BA3F9E4" w14:textId="77777777" w:rsidR="00BF61D1" w:rsidRDefault="00BF61D1" w:rsidP="00516EB3">
      <w:pPr>
        <w:pStyle w:val="Default"/>
        <w:ind w:left="1440"/>
        <w:rPr>
          <w:rFonts w:asciiTheme="minorHAnsi" w:hAnsiTheme="minorHAnsi"/>
        </w:rPr>
      </w:pPr>
      <w:r>
        <w:rPr>
          <w:rFonts w:asciiTheme="minorHAnsi" w:hAnsiTheme="minorHAnsi"/>
        </w:rPr>
        <w:t xml:space="preserve">Crime insurance to provide employee dishonesty coverage on money, securities or property other than money and securities including property in the </w:t>
      </w:r>
      <w:proofErr w:type="gramStart"/>
      <w:r>
        <w:rPr>
          <w:rFonts w:asciiTheme="minorHAnsi" w:hAnsiTheme="minorHAnsi"/>
        </w:rPr>
        <w:t>contractors</w:t>
      </w:r>
      <w:proofErr w:type="gramEnd"/>
      <w:r>
        <w:rPr>
          <w:rFonts w:asciiTheme="minorHAnsi" w:hAnsiTheme="minorHAnsi"/>
        </w:rPr>
        <w:t xml:space="preserve"> care, custody or control in an amount of $250,000.</w:t>
      </w:r>
    </w:p>
    <w:p w14:paraId="3CB68608" w14:textId="77777777" w:rsidR="00BF61D1" w:rsidRDefault="00BF61D1" w:rsidP="00516EB3">
      <w:pPr>
        <w:pStyle w:val="Default"/>
        <w:ind w:left="1440"/>
        <w:rPr>
          <w:rFonts w:asciiTheme="minorHAnsi" w:hAnsiTheme="minorHAnsi"/>
        </w:rPr>
      </w:pPr>
      <w:r>
        <w:rPr>
          <w:rFonts w:asciiTheme="minorHAnsi" w:hAnsiTheme="minorHAnsi"/>
        </w:rPr>
        <w:t>Compliance with requirement for workers’ compensation and disability benefits insurance coverage with your state laws.</w:t>
      </w:r>
    </w:p>
    <w:p w14:paraId="4140B174" w14:textId="77777777" w:rsidR="00BF61D1" w:rsidRDefault="00BF61D1" w:rsidP="000301D3">
      <w:pPr>
        <w:pStyle w:val="Default"/>
        <w:rPr>
          <w:rFonts w:asciiTheme="minorHAnsi" w:hAnsiTheme="minorHAnsi"/>
        </w:rPr>
      </w:pPr>
    </w:p>
    <w:p w14:paraId="69E49318" w14:textId="77777777" w:rsidR="00BF61D1" w:rsidRDefault="00BF61D1" w:rsidP="00E3254B">
      <w:pPr>
        <w:pStyle w:val="Default"/>
        <w:rPr>
          <w:rFonts w:asciiTheme="minorHAnsi" w:hAnsiTheme="minorHAnsi"/>
        </w:rPr>
      </w:pPr>
      <w:r>
        <w:rPr>
          <w:rFonts w:asciiTheme="minorHAnsi" w:hAnsiTheme="minorHAnsi"/>
        </w:rPr>
        <w:t xml:space="preserve">The Contractor shall, prior to commencement of the Work required under the Contract, provide CESER with valid original Certificates of Insurance as evidence of the Contractor’s insurance coverage in accordance with the foregoing provisions for the term of this Contract. Such certificates of insurance shall specify that the insurance provided exceeds or equals the amounts required for the types of insurance required above. </w:t>
      </w:r>
    </w:p>
    <w:p w14:paraId="00EBE567" w14:textId="77777777" w:rsidR="00BF61D1" w:rsidRDefault="00BF61D1" w:rsidP="00516EB3">
      <w:pPr>
        <w:pStyle w:val="Default"/>
        <w:ind w:left="1440"/>
        <w:rPr>
          <w:rFonts w:ascii="Times New Roman" w:hAnsi="Times New Roman"/>
          <w:sz w:val="23"/>
          <w:szCs w:val="23"/>
        </w:rPr>
      </w:pPr>
    </w:p>
    <w:p w14:paraId="74CC402F" w14:textId="77777777" w:rsidR="00BF61D1" w:rsidRDefault="00BF61D1" w:rsidP="00516EB3">
      <w:pPr>
        <w:pStyle w:val="Heading1"/>
        <w:numPr>
          <w:ilvl w:val="0"/>
          <w:numId w:val="0"/>
        </w:numPr>
        <w:rPr>
          <w:rFonts w:asciiTheme="minorHAnsi" w:hAnsiTheme="minorHAnsi" w:cstheme="minorHAnsi"/>
          <w:sz w:val="22"/>
          <w:szCs w:val="22"/>
        </w:rPr>
      </w:pPr>
      <w:bookmarkStart w:id="62" w:name="_Toc237925623"/>
      <w:r>
        <w:rPr>
          <w:rFonts w:asciiTheme="minorHAnsi" w:hAnsiTheme="minorHAnsi" w:cstheme="minorHAnsi"/>
          <w:sz w:val="22"/>
          <w:szCs w:val="22"/>
        </w:rPr>
        <w:lastRenderedPageBreak/>
        <w:t>16. Confidential Information</w:t>
      </w:r>
      <w:bookmarkEnd w:id="62"/>
    </w:p>
    <w:p w14:paraId="5AC74BE0" w14:textId="77777777" w:rsidR="00BF61D1" w:rsidRDefault="00BF61D1" w:rsidP="000301D3">
      <w:pPr>
        <w:spacing w:after="0"/>
        <w:rPr>
          <w:rFonts w:asciiTheme="minorHAnsi" w:hAnsiTheme="minorHAnsi" w:cstheme="minorHAnsi"/>
        </w:rPr>
      </w:pPr>
    </w:p>
    <w:p w14:paraId="2AB6BF0C" w14:textId="77777777" w:rsidR="00BF61D1" w:rsidRDefault="00BF61D1" w:rsidP="00E3254B">
      <w:pPr>
        <w:autoSpaceDE w:val="0"/>
        <w:autoSpaceDN w:val="0"/>
        <w:adjustRightInd w:val="0"/>
        <w:spacing w:after="0"/>
        <w:rPr>
          <w:rFonts w:cstheme="minorHAnsi"/>
        </w:rPr>
      </w:pPr>
      <w:r>
        <w:rPr>
          <w:rFonts w:cstheme="minorHAnsi"/>
        </w:rPr>
        <w:t>Any information regarding CESER that is not generally publicly known or available, whether or not such information would constitute a trade secret under statutory or common law, that is disclosed to or discovered by the Contractor during the course of the Agreement (hereinafter, “Confidential Information”) shall be considered confidential and proprietary to CESER, and the Contractor shall maintain all Confidential Information in confidence; shall employ reasonable efforts to ensure the security of the Confidential Information; and shall not disclose the Confidential Information to any third party or use the Confidential Information except as necessary to perform the Services or produce the Work. Should the Contractor receive a subpoena directing disclosure of any Confidential Information, the Contractor shall immediately inform CESER and cooperate fully with CESER in responding to the subpoena.</w:t>
      </w:r>
    </w:p>
    <w:p w14:paraId="3FCBEDB3" w14:textId="77777777" w:rsidR="00BF61D1" w:rsidRDefault="00BF61D1" w:rsidP="004C1C95">
      <w:pPr>
        <w:autoSpaceDE w:val="0"/>
        <w:autoSpaceDN w:val="0"/>
        <w:adjustRightInd w:val="0"/>
        <w:spacing w:after="0"/>
        <w:rPr>
          <w:rFonts w:cstheme="minorHAnsi"/>
        </w:rPr>
      </w:pPr>
    </w:p>
    <w:p w14:paraId="0D6ACAAA" w14:textId="77777777" w:rsidR="00BF61D1" w:rsidRDefault="00BF61D1" w:rsidP="00516EB3">
      <w:pPr>
        <w:pStyle w:val="Heading1"/>
        <w:numPr>
          <w:ilvl w:val="0"/>
          <w:numId w:val="0"/>
        </w:numPr>
        <w:rPr>
          <w:rFonts w:asciiTheme="minorHAnsi" w:hAnsiTheme="minorHAnsi" w:cstheme="minorHAnsi"/>
          <w:sz w:val="22"/>
          <w:szCs w:val="22"/>
        </w:rPr>
      </w:pPr>
      <w:bookmarkStart w:id="63" w:name="_Toc237925624"/>
      <w:r>
        <w:rPr>
          <w:rFonts w:asciiTheme="minorHAnsi" w:hAnsiTheme="minorHAnsi" w:cstheme="minorHAnsi"/>
          <w:sz w:val="22"/>
          <w:szCs w:val="22"/>
        </w:rPr>
        <w:t>17. Laws and ordinances</w:t>
      </w:r>
      <w:bookmarkEnd w:id="63"/>
    </w:p>
    <w:p w14:paraId="54ED9F0B" w14:textId="77777777" w:rsidR="00BF61D1" w:rsidRDefault="00BF61D1" w:rsidP="000301D3">
      <w:pPr>
        <w:spacing w:after="0"/>
        <w:rPr>
          <w:rFonts w:asciiTheme="minorHAnsi" w:hAnsiTheme="minorHAnsi" w:cstheme="minorHAnsi"/>
        </w:rPr>
      </w:pPr>
    </w:p>
    <w:p w14:paraId="3AFB472E" w14:textId="77777777" w:rsidR="00BF61D1" w:rsidRDefault="00BF61D1" w:rsidP="00E3254B">
      <w:pPr>
        <w:spacing w:after="0"/>
        <w:rPr>
          <w:rFonts w:cstheme="minorHAnsi"/>
        </w:rPr>
      </w:pPr>
      <w:r>
        <w:rPr>
          <w:rFonts w:cstheme="minorHAnsi"/>
        </w:rPr>
        <w:t xml:space="preserve">The Contractor shall comply will all applicable laws, ordinances, rules and regulations including Federal, State, and Municipal authorities and departments relating to or affecting the work herein or any part thereof, and shall secure and obtain </w:t>
      </w:r>
      <w:proofErr w:type="gramStart"/>
      <w:r>
        <w:rPr>
          <w:rFonts w:cstheme="minorHAnsi"/>
        </w:rPr>
        <w:t>any and all</w:t>
      </w:r>
      <w:proofErr w:type="gramEnd"/>
      <w:r>
        <w:rPr>
          <w:rFonts w:cstheme="minorHAnsi"/>
        </w:rPr>
        <w:t xml:space="preserve"> permits, licenses and consents as may be necessary in connection therein.</w:t>
      </w:r>
    </w:p>
    <w:p w14:paraId="54E695EA" w14:textId="77777777" w:rsidR="00BF61D1" w:rsidRDefault="00BF61D1" w:rsidP="004C1C95">
      <w:pPr>
        <w:autoSpaceDE w:val="0"/>
        <w:autoSpaceDN w:val="0"/>
        <w:adjustRightInd w:val="0"/>
        <w:spacing w:after="0"/>
        <w:rPr>
          <w:rFonts w:cstheme="minorHAnsi"/>
          <w:b/>
          <w:bCs/>
        </w:rPr>
      </w:pPr>
    </w:p>
    <w:p w14:paraId="2D12028F" w14:textId="77777777" w:rsidR="00BF61D1" w:rsidRDefault="00BF61D1" w:rsidP="00516EB3">
      <w:pPr>
        <w:pStyle w:val="Heading1"/>
        <w:numPr>
          <w:ilvl w:val="0"/>
          <w:numId w:val="0"/>
        </w:numPr>
        <w:rPr>
          <w:rFonts w:asciiTheme="minorHAnsi" w:hAnsiTheme="minorHAnsi" w:cstheme="minorHAnsi"/>
          <w:sz w:val="22"/>
          <w:szCs w:val="22"/>
        </w:rPr>
      </w:pPr>
      <w:bookmarkStart w:id="64" w:name="_Toc237925625"/>
      <w:r>
        <w:rPr>
          <w:rFonts w:asciiTheme="minorHAnsi" w:hAnsiTheme="minorHAnsi" w:cstheme="minorHAnsi"/>
          <w:sz w:val="22"/>
          <w:szCs w:val="22"/>
        </w:rPr>
        <w:t>18. Limitation of Liability</w:t>
      </w:r>
      <w:bookmarkEnd w:id="64"/>
    </w:p>
    <w:p w14:paraId="26F8E58B" w14:textId="77777777" w:rsidR="00BF61D1" w:rsidRDefault="00BF61D1" w:rsidP="000301D3">
      <w:pPr>
        <w:spacing w:after="0"/>
        <w:rPr>
          <w:rFonts w:asciiTheme="minorHAnsi" w:hAnsiTheme="minorHAnsi" w:cstheme="minorHAnsi"/>
        </w:rPr>
      </w:pPr>
    </w:p>
    <w:p w14:paraId="358AC4D0" w14:textId="77777777" w:rsidR="00BF61D1" w:rsidRDefault="00BF61D1" w:rsidP="00E3254B">
      <w:pPr>
        <w:autoSpaceDE w:val="0"/>
        <w:autoSpaceDN w:val="0"/>
        <w:adjustRightInd w:val="0"/>
        <w:spacing w:after="0"/>
        <w:rPr>
          <w:rFonts w:cstheme="minorHAnsi"/>
        </w:rPr>
      </w:pPr>
      <w:r>
        <w:rPr>
          <w:rFonts w:cstheme="minorHAnsi"/>
        </w:rPr>
        <w:t>Notwithstanding any other provision of the Agreement, under no circumstances shall the liability of CESER to the Contractor exceed the total amount of compensation to be paid to the Contractor.</w:t>
      </w:r>
    </w:p>
    <w:p w14:paraId="27AD25B2" w14:textId="77777777" w:rsidR="00BF61D1" w:rsidRDefault="00BF61D1" w:rsidP="004C1C95">
      <w:pPr>
        <w:spacing w:after="0"/>
        <w:jc w:val="both"/>
        <w:rPr>
          <w:rFonts w:cstheme="minorHAnsi"/>
        </w:rPr>
      </w:pPr>
    </w:p>
    <w:p w14:paraId="388BF81A" w14:textId="77777777" w:rsidR="00BF61D1" w:rsidRDefault="00BF61D1" w:rsidP="00516EB3">
      <w:pPr>
        <w:pStyle w:val="Heading1"/>
        <w:numPr>
          <w:ilvl w:val="0"/>
          <w:numId w:val="0"/>
        </w:numPr>
        <w:rPr>
          <w:rFonts w:asciiTheme="minorHAnsi" w:hAnsiTheme="minorHAnsi" w:cstheme="minorHAnsi"/>
          <w:sz w:val="22"/>
          <w:szCs w:val="22"/>
        </w:rPr>
      </w:pPr>
      <w:bookmarkStart w:id="65" w:name="_Toc237925626"/>
      <w:r>
        <w:rPr>
          <w:rFonts w:asciiTheme="minorHAnsi" w:hAnsiTheme="minorHAnsi" w:cstheme="minorHAnsi"/>
          <w:sz w:val="22"/>
          <w:szCs w:val="22"/>
        </w:rPr>
        <w:t>19. No waiver of conditions</w:t>
      </w:r>
      <w:bookmarkEnd w:id="65"/>
    </w:p>
    <w:p w14:paraId="6CB9E080" w14:textId="77777777" w:rsidR="00BF61D1" w:rsidRDefault="00BF61D1" w:rsidP="000301D3">
      <w:pPr>
        <w:spacing w:after="0"/>
        <w:jc w:val="both"/>
        <w:rPr>
          <w:rFonts w:asciiTheme="minorHAnsi" w:hAnsiTheme="minorHAnsi" w:cstheme="minorHAnsi"/>
        </w:rPr>
      </w:pPr>
    </w:p>
    <w:p w14:paraId="31E66D49" w14:textId="77777777" w:rsidR="00BF61D1" w:rsidRDefault="00BF61D1" w:rsidP="00E3254B">
      <w:pPr>
        <w:spacing w:after="0"/>
        <w:jc w:val="both"/>
        <w:rPr>
          <w:rFonts w:cstheme="minorHAnsi"/>
        </w:rPr>
      </w:pPr>
      <w:r>
        <w:rPr>
          <w:rFonts w:cstheme="minorHAnsi"/>
        </w:rPr>
        <w:t>Failure of CESER to insist on strict performance shall not constitute a waiver of any of the provisions of this Contract or waiver of any other default of the Contractor.</w:t>
      </w:r>
    </w:p>
    <w:p w14:paraId="6FFB5AD0" w14:textId="77777777" w:rsidR="00BF61D1" w:rsidRDefault="00BF61D1" w:rsidP="004C1C95">
      <w:pPr>
        <w:spacing w:after="0"/>
        <w:jc w:val="both"/>
        <w:rPr>
          <w:rFonts w:cstheme="minorHAnsi"/>
        </w:rPr>
      </w:pPr>
    </w:p>
    <w:p w14:paraId="18D7E0D7" w14:textId="77777777" w:rsidR="00BF61D1" w:rsidRDefault="00BF61D1" w:rsidP="004C1C95">
      <w:pPr>
        <w:spacing w:after="0"/>
        <w:jc w:val="both"/>
        <w:rPr>
          <w:rFonts w:cstheme="minorHAnsi"/>
        </w:rPr>
      </w:pPr>
    </w:p>
    <w:p w14:paraId="2CD95493" w14:textId="77777777" w:rsidR="00BF61D1" w:rsidRDefault="00BF61D1" w:rsidP="00516EB3">
      <w:pPr>
        <w:pStyle w:val="Heading1"/>
        <w:numPr>
          <w:ilvl w:val="0"/>
          <w:numId w:val="0"/>
        </w:numPr>
        <w:rPr>
          <w:rFonts w:asciiTheme="minorHAnsi" w:hAnsiTheme="minorHAnsi" w:cstheme="minorHAnsi"/>
          <w:sz w:val="22"/>
          <w:szCs w:val="22"/>
        </w:rPr>
      </w:pPr>
      <w:bookmarkStart w:id="66" w:name="_Toc237925627"/>
      <w:r>
        <w:rPr>
          <w:rFonts w:asciiTheme="minorHAnsi" w:hAnsiTheme="minorHAnsi" w:cstheme="minorHAnsi"/>
          <w:sz w:val="22"/>
          <w:szCs w:val="22"/>
        </w:rPr>
        <w:t>20. Public release of information</w:t>
      </w:r>
      <w:bookmarkEnd w:id="66"/>
    </w:p>
    <w:p w14:paraId="288E5549" w14:textId="77777777" w:rsidR="00BF61D1" w:rsidRDefault="00BF61D1" w:rsidP="000301D3">
      <w:pPr>
        <w:spacing w:after="0"/>
        <w:jc w:val="both"/>
        <w:rPr>
          <w:rFonts w:asciiTheme="minorHAnsi" w:hAnsiTheme="minorHAnsi" w:cstheme="minorHAnsi"/>
        </w:rPr>
      </w:pPr>
    </w:p>
    <w:p w14:paraId="776A88BD" w14:textId="77777777" w:rsidR="00BF61D1" w:rsidRDefault="00BF61D1" w:rsidP="00E3254B">
      <w:pPr>
        <w:spacing w:after="0"/>
        <w:rPr>
          <w:rFonts w:cstheme="minorHAnsi"/>
        </w:rPr>
      </w:pPr>
      <w:r>
        <w:rPr>
          <w:rFonts w:cstheme="minorHAnsi"/>
        </w:rPr>
        <w:t xml:space="preserve">Neither party shall use the name of the other party, or the name(s) of the other party’s employees, logos, trademarks or other identifiers, without the prior written consent of the other party, except that Contractor may list this project in its reports of sponsored activities. </w:t>
      </w:r>
    </w:p>
    <w:p w14:paraId="4D0CB5D7" w14:textId="77777777" w:rsidR="00BF61D1" w:rsidRDefault="00BF61D1" w:rsidP="004C1C95">
      <w:pPr>
        <w:spacing w:after="0"/>
        <w:jc w:val="both"/>
        <w:rPr>
          <w:rFonts w:cstheme="minorHAnsi"/>
        </w:rPr>
      </w:pPr>
    </w:p>
    <w:p w14:paraId="7BA8EA9E" w14:textId="77777777" w:rsidR="00BF61D1" w:rsidRDefault="00BF61D1" w:rsidP="00516EB3">
      <w:pPr>
        <w:pStyle w:val="Heading1"/>
        <w:numPr>
          <w:ilvl w:val="0"/>
          <w:numId w:val="0"/>
        </w:numPr>
        <w:rPr>
          <w:rFonts w:asciiTheme="minorHAnsi" w:hAnsiTheme="minorHAnsi" w:cstheme="minorHAnsi"/>
          <w:sz w:val="22"/>
          <w:szCs w:val="22"/>
        </w:rPr>
      </w:pPr>
      <w:bookmarkStart w:id="67" w:name="_Toc237925628"/>
      <w:r>
        <w:rPr>
          <w:rFonts w:asciiTheme="minorHAnsi" w:hAnsiTheme="minorHAnsi" w:cstheme="minorHAnsi"/>
          <w:sz w:val="22"/>
          <w:szCs w:val="22"/>
        </w:rPr>
        <w:t>21. Taxes</w:t>
      </w:r>
      <w:bookmarkEnd w:id="67"/>
    </w:p>
    <w:p w14:paraId="1A3DB6B9" w14:textId="77777777" w:rsidR="00BF61D1" w:rsidRDefault="00BF61D1" w:rsidP="000301D3">
      <w:pPr>
        <w:spacing w:after="0"/>
        <w:jc w:val="both"/>
        <w:rPr>
          <w:rFonts w:asciiTheme="minorHAnsi" w:hAnsiTheme="minorHAnsi" w:cstheme="minorHAnsi"/>
        </w:rPr>
      </w:pPr>
    </w:p>
    <w:p w14:paraId="4C978C7B" w14:textId="77777777" w:rsidR="00BF61D1" w:rsidRDefault="00BF61D1" w:rsidP="00E3254B">
      <w:pPr>
        <w:spacing w:after="0"/>
        <w:rPr>
          <w:rFonts w:cstheme="minorHAnsi"/>
        </w:rPr>
      </w:pPr>
      <w:r>
        <w:rPr>
          <w:rFonts w:cstheme="minorHAnsi"/>
        </w:rPr>
        <w:lastRenderedPageBreak/>
        <w:t>Unless prohibited by law or otherwise stated to the contrary to this contract, the Contractor shall pay and has not included in the price of this contract, any Federal, State or Local Sales Tax, Transportation Tax, or other similar levy which is required to be imposed upon the work or services to be performed.</w:t>
      </w:r>
    </w:p>
    <w:p w14:paraId="6CF52A24" w14:textId="77777777" w:rsidR="00BF61D1" w:rsidRDefault="00BF61D1" w:rsidP="004C1C95">
      <w:pPr>
        <w:spacing w:after="0"/>
        <w:rPr>
          <w:rFonts w:cstheme="minorHAnsi"/>
        </w:rPr>
      </w:pPr>
    </w:p>
    <w:p w14:paraId="145E90A8" w14:textId="77777777" w:rsidR="00BF61D1" w:rsidRDefault="00BF61D1" w:rsidP="00516EB3">
      <w:pPr>
        <w:pStyle w:val="Heading1"/>
        <w:numPr>
          <w:ilvl w:val="0"/>
          <w:numId w:val="0"/>
        </w:numPr>
        <w:rPr>
          <w:rFonts w:asciiTheme="minorHAnsi" w:hAnsiTheme="minorHAnsi" w:cstheme="minorHAnsi"/>
          <w:sz w:val="22"/>
          <w:szCs w:val="22"/>
        </w:rPr>
      </w:pPr>
      <w:bookmarkStart w:id="68" w:name="_Toc237925629"/>
      <w:r>
        <w:rPr>
          <w:rFonts w:asciiTheme="minorHAnsi" w:hAnsiTheme="minorHAnsi" w:cstheme="minorHAnsi"/>
          <w:sz w:val="22"/>
          <w:szCs w:val="22"/>
        </w:rPr>
        <w:t>22. Term and Termination</w:t>
      </w:r>
      <w:bookmarkEnd w:id="68"/>
    </w:p>
    <w:p w14:paraId="0AE02DF7" w14:textId="77777777" w:rsidR="00BF61D1" w:rsidRDefault="00BF61D1" w:rsidP="000301D3">
      <w:pPr>
        <w:autoSpaceDE w:val="0"/>
        <w:autoSpaceDN w:val="0"/>
        <w:adjustRightInd w:val="0"/>
        <w:spacing w:after="0"/>
        <w:rPr>
          <w:rFonts w:asciiTheme="minorHAnsi" w:hAnsiTheme="minorHAnsi" w:cstheme="minorHAnsi"/>
        </w:rPr>
      </w:pPr>
    </w:p>
    <w:p w14:paraId="5550014B" w14:textId="77777777" w:rsidR="00BF61D1" w:rsidRDefault="00BF61D1" w:rsidP="00E3254B">
      <w:pPr>
        <w:autoSpaceDE w:val="0"/>
        <w:autoSpaceDN w:val="0"/>
        <w:adjustRightInd w:val="0"/>
        <w:spacing w:after="0"/>
        <w:rPr>
          <w:rFonts w:cstheme="minorHAnsi"/>
        </w:rPr>
      </w:pPr>
      <w:r>
        <w:rPr>
          <w:rFonts w:cstheme="minorHAnsi"/>
        </w:rPr>
        <w:t xml:space="preserve">The Contract shall be for such term as is set forth in the Contract. The Contract may be terminated by CESER prior to the end of any term on fifteen (15) days written notice. </w:t>
      </w:r>
    </w:p>
    <w:p w14:paraId="794E8CA9" w14:textId="77777777" w:rsidR="00BF61D1" w:rsidRDefault="00BF61D1" w:rsidP="004C1C95">
      <w:pPr>
        <w:autoSpaceDE w:val="0"/>
        <w:autoSpaceDN w:val="0"/>
        <w:adjustRightInd w:val="0"/>
        <w:spacing w:after="0"/>
        <w:rPr>
          <w:rFonts w:cstheme="minorHAnsi"/>
        </w:rPr>
      </w:pPr>
    </w:p>
    <w:p w14:paraId="5577173F" w14:textId="77777777" w:rsidR="00BF61D1" w:rsidRDefault="00BF61D1" w:rsidP="00821614">
      <w:pPr>
        <w:autoSpaceDE w:val="0"/>
        <w:autoSpaceDN w:val="0"/>
        <w:adjustRightInd w:val="0"/>
        <w:spacing w:after="0"/>
        <w:rPr>
          <w:rFonts w:cstheme="minorHAnsi"/>
        </w:rPr>
      </w:pPr>
      <w:r>
        <w:rPr>
          <w:rFonts w:cstheme="minorHAnsi"/>
        </w:rPr>
        <w:t xml:space="preserve">In addition, this Contract may be terminated by either party on written notice should the other party: (a) fail to cure a material breach within ten (10) days of delivery of written notice; (b) become insolvent; (c) be the subject of a bankruptcy filing; or (d) cease doing business. Upon termination of this Contract, the Contractor shall deliver to CESER: all Work, whether in final or draft form, that has been produced as of the date of termination of this Contract; all Confidential Information; and any materials or items previously provided to the Contractor by CESER. Upon receipt thereof by CESER, the Contractor shall be paid for work performed through the date of termination.  In all instances of terminations, the Contractor shall use best efforts to not incur new costs and expenses after the notice of </w:t>
      </w:r>
      <w:proofErr w:type="gramStart"/>
      <w:r>
        <w:rPr>
          <w:rFonts w:cstheme="minorHAnsi"/>
        </w:rPr>
        <w:t>termination, and</w:t>
      </w:r>
      <w:proofErr w:type="gramEnd"/>
      <w:r>
        <w:rPr>
          <w:rFonts w:cstheme="minorHAnsi"/>
        </w:rPr>
        <w:t xml:space="preserve"> shall cancel as many outstanding obligations as possible.</w:t>
      </w:r>
    </w:p>
    <w:p w14:paraId="54C39C6F" w14:textId="77777777" w:rsidR="00BF61D1" w:rsidRDefault="00BF61D1" w:rsidP="00516EB3">
      <w:pPr>
        <w:spacing w:after="0"/>
        <w:ind w:left="720"/>
        <w:jc w:val="both"/>
        <w:rPr>
          <w:rFonts w:cstheme="minorHAnsi"/>
        </w:rPr>
      </w:pPr>
    </w:p>
    <w:p w14:paraId="6F553247" w14:textId="77777777" w:rsidR="00BF61D1" w:rsidRDefault="00BF61D1" w:rsidP="00516EB3">
      <w:pPr>
        <w:pStyle w:val="Heading1"/>
        <w:numPr>
          <w:ilvl w:val="0"/>
          <w:numId w:val="0"/>
        </w:numPr>
        <w:rPr>
          <w:rFonts w:asciiTheme="minorHAnsi" w:hAnsiTheme="minorHAnsi" w:cstheme="minorHAnsi"/>
          <w:sz w:val="22"/>
          <w:szCs w:val="22"/>
        </w:rPr>
      </w:pPr>
      <w:bookmarkStart w:id="69" w:name="_Toc237925630"/>
      <w:r>
        <w:rPr>
          <w:rFonts w:asciiTheme="minorHAnsi" w:hAnsiTheme="minorHAnsi" w:cstheme="minorHAnsi"/>
          <w:sz w:val="22"/>
          <w:szCs w:val="22"/>
        </w:rPr>
        <w:t>23. Warranty of Services</w:t>
      </w:r>
      <w:bookmarkEnd w:id="69"/>
    </w:p>
    <w:p w14:paraId="3276B379" w14:textId="77777777" w:rsidR="00BF61D1" w:rsidRDefault="00BF61D1" w:rsidP="000301D3">
      <w:pPr>
        <w:spacing w:after="0"/>
        <w:jc w:val="both"/>
        <w:rPr>
          <w:rFonts w:asciiTheme="minorHAnsi" w:hAnsiTheme="minorHAnsi" w:cstheme="minorHAnsi"/>
          <w:caps/>
        </w:rPr>
      </w:pPr>
    </w:p>
    <w:p w14:paraId="0ECFEF2B" w14:textId="77777777" w:rsidR="00BF61D1" w:rsidRDefault="00BF61D1" w:rsidP="00E3254B">
      <w:pPr>
        <w:autoSpaceDE w:val="0"/>
        <w:autoSpaceDN w:val="0"/>
        <w:adjustRightInd w:val="0"/>
        <w:spacing w:after="0"/>
        <w:rPr>
          <w:rFonts w:cstheme="minorHAnsi"/>
        </w:rPr>
      </w:pPr>
      <w:r>
        <w:rPr>
          <w:rFonts w:cstheme="minorHAnsi"/>
        </w:rPr>
        <w:t>The Contractor warrants and represents that: (a) the Services shall conform to the Contract and Statement of Work in all respects; (b) the Work shall be original to the Contractor and shall not infringe the copyright or other rights of any party; (c) the Contractor possesses, and shall employ, the resources necessary to perform the Services in conformance with the Contract; (d) the services shall be performed, and the Work produced, in accordance with high standards of expertise, quality, diligence, professionalism, integrity, and timeliness; and (e) the Contractor has no interest, relationship, or bias that could present a financial, philosophical, business, or other conflict with the performance of the Work or create a perception of a conflict or a lack of independence or objectivity in performing the Work.</w:t>
      </w:r>
    </w:p>
    <w:p w14:paraId="5A16FFAA" w14:textId="77777777" w:rsidR="00BF61D1" w:rsidRDefault="00BF61D1" w:rsidP="004C1C95">
      <w:pPr>
        <w:spacing w:after="0"/>
        <w:jc w:val="both"/>
        <w:rPr>
          <w:rFonts w:cstheme="minorHAnsi"/>
        </w:rPr>
      </w:pPr>
    </w:p>
    <w:p w14:paraId="3F5AFBB1" w14:textId="77777777" w:rsidR="00BF61D1" w:rsidRDefault="00BF61D1" w:rsidP="00516EB3">
      <w:pPr>
        <w:pStyle w:val="Heading1"/>
        <w:numPr>
          <w:ilvl w:val="0"/>
          <w:numId w:val="0"/>
        </w:numPr>
        <w:rPr>
          <w:rFonts w:asciiTheme="minorHAnsi" w:hAnsiTheme="minorHAnsi" w:cstheme="minorHAnsi"/>
          <w:sz w:val="22"/>
          <w:szCs w:val="22"/>
        </w:rPr>
      </w:pPr>
      <w:bookmarkStart w:id="70" w:name="_Toc237925631"/>
      <w:r>
        <w:rPr>
          <w:rFonts w:asciiTheme="minorHAnsi" w:hAnsiTheme="minorHAnsi" w:cstheme="minorHAnsi"/>
          <w:sz w:val="22"/>
          <w:szCs w:val="22"/>
        </w:rPr>
        <w:t>24. Special Damages</w:t>
      </w:r>
      <w:bookmarkEnd w:id="70"/>
    </w:p>
    <w:p w14:paraId="20769476" w14:textId="77777777" w:rsidR="00BF61D1" w:rsidRDefault="00BF61D1" w:rsidP="000301D3">
      <w:pPr>
        <w:autoSpaceDE w:val="0"/>
        <w:autoSpaceDN w:val="0"/>
        <w:adjustRightInd w:val="0"/>
        <w:spacing w:after="0"/>
        <w:rPr>
          <w:rFonts w:asciiTheme="minorHAnsi" w:hAnsiTheme="minorHAnsi" w:cstheme="minorHAnsi"/>
        </w:rPr>
      </w:pPr>
    </w:p>
    <w:p w14:paraId="002A4092" w14:textId="77777777" w:rsidR="00BF61D1" w:rsidRDefault="00BF61D1" w:rsidP="00E3254B">
      <w:pPr>
        <w:autoSpaceDE w:val="0"/>
        <w:autoSpaceDN w:val="0"/>
        <w:adjustRightInd w:val="0"/>
        <w:spacing w:after="0"/>
        <w:rPr>
          <w:rFonts w:cstheme="minorHAnsi"/>
          <w:b/>
        </w:rPr>
      </w:pPr>
      <w:r>
        <w:rPr>
          <w:rFonts w:cstheme="minorHAnsi"/>
        </w:rPr>
        <w:t>Neither party shall be liable to the other for consequential or indirect damages, including lost profits, or for punitive damages, arising from breach of the Contract.</w:t>
      </w:r>
      <w:r>
        <w:rPr>
          <w:rFonts w:cstheme="minorHAnsi"/>
          <w:b/>
        </w:rPr>
        <w:t xml:space="preserve"> </w:t>
      </w:r>
    </w:p>
    <w:p w14:paraId="6FFBE260" w14:textId="77777777" w:rsidR="00BF61D1" w:rsidRDefault="00BF61D1" w:rsidP="004C1C95">
      <w:pPr>
        <w:autoSpaceDE w:val="0"/>
        <w:autoSpaceDN w:val="0"/>
        <w:adjustRightInd w:val="0"/>
        <w:spacing w:after="0"/>
        <w:rPr>
          <w:rFonts w:cstheme="minorHAnsi"/>
          <w:b/>
        </w:rPr>
      </w:pPr>
    </w:p>
    <w:p w14:paraId="2D2865B4" w14:textId="77777777" w:rsidR="00BF61D1" w:rsidRDefault="00BF61D1" w:rsidP="00516EB3">
      <w:pPr>
        <w:pStyle w:val="Heading1"/>
        <w:numPr>
          <w:ilvl w:val="0"/>
          <w:numId w:val="0"/>
        </w:numPr>
        <w:rPr>
          <w:rFonts w:asciiTheme="minorHAnsi" w:hAnsiTheme="minorHAnsi" w:cstheme="minorHAnsi"/>
          <w:sz w:val="22"/>
          <w:szCs w:val="22"/>
        </w:rPr>
      </w:pPr>
      <w:bookmarkStart w:id="71" w:name="_Toc237925632"/>
      <w:r>
        <w:rPr>
          <w:rFonts w:asciiTheme="minorHAnsi" w:hAnsiTheme="minorHAnsi" w:cstheme="minorHAnsi"/>
          <w:sz w:val="22"/>
          <w:szCs w:val="22"/>
        </w:rPr>
        <w:t>25. Concerned Funding Agency</w:t>
      </w:r>
      <w:bookmarkEnd w:id="71"/>
    </w:p>
    <w:p w14:paraId="01D270C1" w14:textId="77777777" w:rsidR="00BF61D1" w:rsidRDefault="00BF61D1" w:rsidP="000301D3">
      <w:pPr>
        <w:autoSpaceDE w:val="0"/>
        <w:autoSpaceDN w:val="0"/>
        <w:adjustRightInd w:val="0"/>
        <w:spacing w:after="0"/>
        <w:rPr>
          <w:rFonts w:asciiTheme="minorHAnsi" w:hAnsiTheme="minorHAnsi" w:cstheme="minorHAnsi"/>
        </w:rPr>
      </w:pPr>
    </w:p>
    <w:p w14:paraId="013C3EBC" w14:textId="77777777" w:rsidR="00BF61D1" w:rsidRDefault="00BF61D1" w:rsidP="00E3254B">
      <w:pPr>
        <w:autoSpaceDE w:val="0"/>
        <w:autoSpaceDN w:val="0"/>
        <w:adjustRightInd w:val="0"/>
        <w:spacing w:after="0"/>
        <w:rPr>
          <w:rFonts w:cstheme="minorHAnsi"/>
        </w:rPr>
      </w:pPr>
      <w:r>
        <w:rPr>
          <w:rFonts w:cstheme="minorHAnsi"/>
        </w:rPr>
        <w:t xml:space="preserve">This Contract is subject to the terms of any agreement between CESER and a Concerned Funding Agency and </w:t>
      </w:r>
      <w:proofErr w:type="gramStart"/>
      <w:r>
        <w:rPr>
          <w:rFonts w:cstheme="minorHAnsi"/>
        </w:rPr>
        <w:t>in particular may</w:t>
      </w:r>
      <w:proofErr w:type="gramEnd"/>
      <w:r>
        <w:rPr>
          <w:rFonts w:cstheme="minorHAnsi"/>
        </w:rPr>
        <w:t xml:space="preserve"> be terminated by CESER without penalty or further obligation if the Concerned Funding Agency terminates, suspends or materially reduces its funding for any reason.</w:t>
      </w:r>
    </w:p>
    <w:p w14:paraId="7F3F62A0" w14:textId="77777777" w:rsidR="00BF61D1" w:rsidRDefault="00BF61D1" w:rsidP="004C1C95">
      <w:pPr>
        <w:autoSpaceDE w:val="0"/>
        <w:autoSpaceDN w:val="0"/>
        <w:adjustRightInd w:val="0"/>
        <w:spacing w:after="0"/>
        <w:rPr>
          <w:rFonts w:cstheme="minorHAnsi"/>
        </w:rPr>
      </w:pPr>
    </w:p>
    <w:p w14:paraId="3DB78B08" w14:textId="77777777" w:rsidR="00BF61D1" w:rsidRDefault="00BF61D1" w:rsidP="00821614">
      <w:pPr>
        <w:autoSpaceDE w:val="0"/>
        <w:autoSpaceDN w:val="0"/>
        <w:adjustRightInd w:val="0"/>
        <w:spacing w:after="0"/>
        <w:rPr>
          <w:rFonts w:cstheme="minorHAnsi"/>
        </w:rPr>
      </w:pPr>
      <w:r>
        <w:rPr>
          <w:rFonts w:cstheme="minorHAnsi"/>
        </w:rPr>
        <w:t>Additionally, the payment obligations of CESER under this Contract are subject to the timely fulfillment by Concerned Funding Agency of its funding obligations to CESER.</w:t>
      </w:r>
    </w:p>
    <w:p w14:paraId="455D82C1" w14:textId="77777777" w:rsidR="00BF61D1" w:rsidRDefault="00BF61D1" w:rsidP="00D33BAB">
      <w:pPr>
        <w:autoSpaceDE w:val="0"/>
        <w:autoSpaceDN w:val="0"/>
        <w:adjustRightInd w:val="0"/>
        <w:spacing w:after="0"/>
        <w:rPr>
          <w:rFonts w:cstheme="minorHAnsi"/>
        </w:rPr>
      </w:pPr>
    </w:p>
    <w:p w14:paraId="2F6DFF94" w14:textId="77777777" w:rsidR="00BF61D1" w:rsidRDefault="00BF61D1" w:rsidP="00516EB3">
      <w:pPr>
        <w:pStyle w:val="Heading1"/>
        <w:numPr>
          <w:ilvl w:val="0"/>
          <w:numId w:val="0"/>
        </w:numPr>
        <w:rPr>
          <w:rFonts w:asciiTheme="minorHAnsi" w:hAnsiTheme="minorHAnsi" w:cstheme="minorHAnsi"/>
          <w:sz w:val="22"/>
          <w:szCs w:val="22"/>
        </w:rPr>
      </w:pPr>
      <w:bookmarkStart w:id="72" w:name="_Toc237925633"/>
      <w:r>
        <w:rPr>
          <w:rFonts w:asciiTheme="minorHAnsi" w:hAnsiTheme="minorHAnsi" w:cstheme="minorHAnsi"/>
          <w:sz w:val="22"/>
          <w:szCs w:val="22"/>
        </w:rPr>
        <w:t>26. Review and Coordination</w:t>
      </w:r>
      <w:bookmarkEnd w:id="72"/>
    </w:p>
    <w:p w14:paraId="29F2A5F6" w14:textId="77777777" w:rsidR="00BF61D1" w:rsidRDefault="00BF61D1" w:rsidP="000301D3">
      <w:pPr>
        <w:autoSpaceDE w:val="0"/>
        <w:autoSpaceDN w:val="0"/>
        <w:adjustRightInd w:val="0"/>
        <w:spacing w:after="0"/>
        <w:rPr>
          <w:rFonts w:asciiTheme="minorHAnsi" w:hAnsiTheme="minorHAnsi" w:cstheme="minorHAnsi"/>
        </w:rPr>
      </w:pPr>
    </w:p>
    <w:p w14:paraId="5CD595FF" w14:textId="77777777" w:rsidR="00BF61D1" w:rsidRDefault="00BF61D1" w:rsidP="00E3254B">
      <w:pPr>
        <w:autoSpaceDE w:val="0"/>
        <w:autoSpaceDN w:val="0"/>
        <w:adjustRightInd w:val="0"/>
        <w:spacing w:after="0"/>
        <w:rPr>
          <w:rFonts w:cstheme="minorHAnsi"/>
        </w:rPr>
      </w:pPr>
      <w:r>
        <w:rPr>
          <w:rFonts w:cstheme="minorHAnsi"/>
        </w:rPr>
        <w:t>To insure adequate review and evaluation of the Services and Work, and proper coordination among interested parties, CESER shall be kept fully informed concerning the progress of the Work and services to be performed hereunder, and, further, CESER may require the Contractor to meet with designated officials of CESER from time to time to review the same.</w:t>
      </w:r>
    </w:p>
    <w:p w14:paraId="08E84A5B" w14:textId="77777777" w:rsidR="00BF61D1" w:rsidRDefault="00BF61D1" w:rsidP="004C1C95">
      <w:pPr>
        <w:autoSpaceDE w:val="0"/>
        <w:autoSpaceDN w:val="0"/>
        <w:adjustRightInd w:val="0"/>
        <w:spacing w:after="0"/>
        <w:rPr>
          <w:rFonts w:cstheme="minorHAnsi"/>
        </w:rPr>
      </w:pPr>
    </w:p>
    <w:p w14:paraId="52793C0E" w14:textId="77777777" w:rsidR="00BF61D1" w:rsidRDefault="00BF61D1" w:rsidP="00516EB3">
      <w:pPr>
        <w:pStyle w:val="Heading1"/>
        <w:numPr>
          <w:ilvl w:val="0"/>
          <w:numId w:val="0"/>
        </w:numPr>
        <w:rPr>
          <w:rFonts w:asciiTheme="minorHAnsi" w:hAnsiTheme="minorHAnsi" w:cstheme="minorHAnsi"/>
          <w:sz w:val="22"/>
          <w:szCs w:val="22"/>
        </w:rPr>
      </w:pPr>
      <w:bookmarkStart w:id="73" w:name="_Toc237925634"/>
      <w:r>
        <w:rPr>
          <w:rFonts w:asciiTheme="minorHAnsi" w:hAnsiTheme="minorHAnsi" w:cstheme="minorHAnsi"/>
          <w:sz w:val="22"/>
          <w:szCs w:val="22"/>
        </w:rPr>
        <w:t>27. Entire Agreement</w:t>
      </w:r>
      <w:bookmarkEnd w:id="73"/>
    </w:p>
    <w:p w14:paraId="1001CB5E" w14:textId="77777777" w:rsidR="00BF61D1" w:rsidRDefault="00BF61D1" w:rsidP="000301D3">
      <w:pPr>
        <w:spacing w:after="0"/>
        <w:rPr>
          <w:rFonts w:asciiTheme="minorHAnsi" w:hAnsiTheme="minorHAnsi" w:cstheme="minorHAnsi"/>
        </w:rPr>
      </w:pPr>
    </w:p>
    <w:p w14:paraId="2FE3864D" w14:textId="77777777" w:rsidR="00BF61D1" w:rsidRDefault="00BF61D1" w:rsidP="00E3254B">
      <w:pPr>
        <w:autoSpaceDE w:val="0"/>
        <w:autoSpaceDN w:val="0"/>
        <w:adjustRightInd w:val="0"/>
        <w:spacing w:after="0"/>
        <w:rPr>
          <w:rFonts w:cstheme="minorHAnsi"/>
        </w:rPr>
      </w:pPr>
      <w:r>
        <w:rPr>
          <w:rFonts w:cstheme="minorHAnsi"/>
        </w:rPr>
        <w:t>The Contract constitutes the entire agreement between the parties relating to the subject matter of the Contract. The Contract supersedes all prior negotiations, representations and undertakings, whether written or oral.</w:t>
      </w:r>
    </w:p>
    <w:p w14:paraId="46A417CE" w14:textId="77777777" w:rsidR="00BF61D1" w:rsidRDefault="00BF61D1" w:rsidP="00516EB3">
      <w:pPr>
        <w:pStyle w:val="Heading1"/>
        <w:numPr>
          <w:ilvl w:val="0"/>
          <w:numId w:val="0"/>
        </w:numPr>
        <w:rPr>
          <w:rFonts w:asciiTheme="minorHAnsi" w:hAnsiTheme="minorHAnsi" w:cstheme="minorHAnsi"/>
          <w:sz w:val="22"/>
          <w:szCs w:val="22"/>
        </w:rPr>
      </w:pPr>
      <w:bookmarkStart w:id="74" w:name="_Toc237925635"/>
    </w:p>
    <w:p w14:paraId="20321FE4" w14:textId="77777777" w:rsidR="00BF61D1" w:rsidRDefault="00BF61D1" w:rsidP="00516EB3">
      <w:pPr>
        <w:pStyle w:val="Heading1"/>
        <w:numPr>
          <w:ilvl w:val="0"/>
          <w:numId w:val="0"/>
        </w:numPr>
        <w:rPr>
          <w:rFonts w:asciiTheme="minorHAnsi" w:hAnsiTheme="minorHAnsi" w:cstheme="minorHAnsi"/>
          <w:sz w:val="22"/>
          <w:szCs w:val="22"/>
        </w:rPr>
      </w:pPr>
      <w:r>
        <w:rPr>
          <w:rFonts w:asciiTheme="minorHAnsi" w:hAnsiTheme="minorHAnsi" w:cstheme="minorHAnsi"/>
          <w:sz w:val="22"/>
          <w:szCs w:val="22"/>
        </w:rPr>
        <w:t>28. Flow down Provisions</w:t>
      </w:r>
      <w:bookmarkEnd w:id="74"/>
    </w:p>
    <w:p w14:paraId="3DFE3071" w14:textId="77777777" w:rsidR="00BF61D1" w:rsidRDefault="00BF61D1" w:rsidP="000301D3">
      <w:pPr>
        <w:autoSpaceDE w:val="0"/>
        <w:autoSpaceDN w:val="0"/>
        <w:adjustRightInd w:val="0"/>
        <w:spacing w:after="0"/>
        <w:rPr>
          <w:rFonts w:asciiTheme="minorHAnsi" w:hAnsiTheme="minorHAnsi" w:cstheme="minorHAnsi"/>
        </w:rPr>
      </w:pPr>
    </w:p>
    <w:p w14:paraId="5B9524E2" w14:textId="77777777" w:rsidR="00BF61D1" w:rsidRDefault="00BF61D1" w:rsidP="00E3254B">
      <w:pPr>
        <w:autoSpaceDE w:val="0"/>
        <w:autoSpaceDN w:val="0"/>
        <w:adjustRightInd w:val="0"/>
        <w:spacing w:after="0"/>
        <w:rPr>
          <w:rFonts w:cstheme="minorHAnsi"/>
        </w:rPr>
      </w:pPr>
      <w:r>
        <w:rPr>
          <w:rFonts w:cstheme="minorHAnsi"/>
        </w:rPr>
        <w:t>The Contractor agrees to assume, as to CESER, the same obligations and responsibilities that CESER assumes toward the Concerned Funding Agency under those Federal Acquisition Regulations (FAR), if any, and applicable Concerned Funding Agency acquisition regulations, if any, that are mandated by their own terms or other law or regulation to flow down to subcontractors or subgrantees, and therefore the Contract incorporates by reference, and the Contractor is subject to, all such mandatory flow down clauses. Such clauses, however, shall not be construed as bestowing any rights or privileges on the Contractor beyond what is allowed by or provided for in the Contract, or as limiting any rights or privileges of CESER otherwise allowed by or provided for in the Contract. The Contractor also agrees to flow down these same provisions to any lower-tier subcontractors.</w:t>
      </w:r>
    </w:p>
    <w:p w14:paraId="03B4D709" w14:textId="77777777" w:rsidR="00BF61D1" w:rsidRDefault="00BF61D1" w:rsidP="004C1C95">
      <w:pPr>
        <w:autoSpaceDE w:val="0"/>
        <w:autoSpaceDN w:val="0"/>
        <w:adjustRightInd w:val="0"/>
        <w:spacing w:after="0"/>
        <w:rPr>
          <w:rFonts w:cstheme="minorHAnsi"/>
        </w:rPr>
      </w:pPr>
    </w:p>
    <w:p w14:paraId="4BAA1B15" w14:textId="77777777" w:rsidR="00BF61D1" w:rsidRDefault="00BF61D1" w:rsidP="00516EB3">
      <w:pPr>
        <w:pStyle w:val="Heading1"/>
        <w:numPr>
          <w:ilvl w:val="0"/>
          <w:numId w:val="0"/>
        </w:numPr>
        <w:rPr>
          <w:rFonts w:asciiTheme="minorHAnsi" w:hAnsiTheme="minorHAnsi" w:cstheme="minorHAnsi"/>
          <w:sz w:val="22"/>
          <w:szCs w:val="22"/>
        </w:rPr>
      </w:pPr>
      <w:bookmarkStart w:id="75" w:name="_Toc237925636"/>
      <w:r>
        <w:rPr>
          <w:rFonts w:asciiTheme="minorHAnsi" w:hAnsiTheme="minorHAnsi" w:cstheme="minorHAnsi"/>
          <w:sz w:val="22"/>
          <w:szCs w:val="22"/>
        </w:rPr>
        <w:t>29. Compliance with Applicable Laws</w:t>
      </w:r>
      <w:bookmarkEnd w:id="75"/>
    </w:p>
    <w:p w14:paraId="57DDD1EA" w14:textId="77777777" w:rsidR="00BF61D1" w:rsidRDefault="00BF61D1" w:rsidP="000301D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heme="minorHAnsi" w:hAnsiTheme="minorHAnsi" w:cstheme="minorHAnsi"/>
        </w:rPr>
      </w:pPr>
      <w:r>
        <w:rPr>
          <w:rFonts w:cstheme="minorHAnsi"/>
        </w:rPr>
        <w:t>In performing its responsibilities under this agreement, the Contractor hereby certifies and assures that it will fully comply with the following regulations and cost principles, including any subsequent amendments:</w:t>
      </w:r>
    </w:p>
    <w:p w14:paraId="73CADD50" w14:textId="77777777" w:rsidR="00BF61D1" w:rsidRPr="00516EB3" w:rsidRDefault="00BF61D1" w:rsidP="00516EB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260"/>
        <w:jc w:val="both"/>
        <w:rPr>
          <w:rFonts w:asciiTheme="minorHAnsi" w:hAnsiTheme="minorHAnsi" w:cstheme="minorHAnsi"/>
        </w:rPr>
      </w:pPr>
      <w:r w:rsidRPr="00516EB3">
        <w:rPr>
          <w:rFonts w:asciiTheme="minorHAnsi" w:hAnsiTheme="minorHAnsi" w:cstheme="minorHAnsi"/>
        </w:rPr>
        <w:t>Uniform Administrative Requirements:</w:t>
      </w:r>
    </w:p>
    <w:p w14:paraId="48994810" w14:textId="77777777" w:rsidR="00BF61D1" w:rsidRPr="00516EB3" w:rsidRDefault="00BF61D1" w:rsidP="00516EB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jc w:val="both"/>
        <w:rPr>
          <w:rFonts w:asciiTheme="minorHAnsi" w:hAnsiTheme="minorHAnsi" w:cstheme="minorHAnsi"/>
        </w:rPr>
      </w:pPr>
      <w:r w:rsidRPr="00516EB3">
        <w:rPr>
          <w:rFonts w:asciiTheme="minorHAnsi" w:hAnsiTheme="minorHAnsi" w:cstheme="minorHAnsi"/>
        </w:rPr>
        <w:t>2 CFR 200</w:t>
      </w:r>
    </w:p>
    <w:p w14:paraId="3B6E6D59" w14:textId="77777777" w:rsidR="00BF61D1" w:rsidRPr="00516EB3" w:rsidRDefault="00BF61D1" w:rsidP="00516EB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260"/>
        <w:jc w:val="both"/>
        <w:rPr>
          <w:rFonts w:asciiTheme="minorHAnsi" w:hAnsiTheme="minorHAnsi" w:cstheme="minorHAnsi"/>
        </w:rPr>
      </w:pPr>
      <w:r w:rsidRPr="00516EB3">
        <w:rPr>
          <w:rFonts w:asciiTheme="minorHAnsi" w:hAnsiTheme="minorHAnsi" w:cstheme="minorHAnsi"/>
        </w:rPr>
        <w:t>Cost Principles:</w:t>
      </w:r>
    </w:p>
    <w:p w14:paraId="1665B984" w14:textId="77777777" w:rsidR="00BF61D1" w:rsidRPr="00516EB3" w:rsidRDefault="00BF61D1" w:rsidP="00516EB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jc w:val="both"/>
        <w:rPr>
          <w:rFonts w:asciiTheme="minorHAnsi" w:hAnsiTheme="minorHAnsi" w:cstheme="minorHAnsi"/>
        </w:rPr>
      </w:pPr>
      <w:r w:rsidRPr="00516EB3">
        <w:rPr>
          <w:rFonts w:asciiTheme="minorHAnsi" w:hAnsiTheme="minorHAnsi" w:cstheme="minorHAnsi"/>
        </w:rPr>
        <w:t>2 CFR 200</w:t>
      </w:r>
    </w:p>
    <w:p w14:paraId="578AA9AF" w14:textId="77777777" w:rsidR="00BF61D1" w:rsidRPr="00516EB3" w:rsidRDefault="00BF61D1" w:rsidP="00516EB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260"/>
        <w:jc w:val="both"/>
        <w:rPr>
          <w:rFonts w:asciiTheme="minorHAnsi" w:hAnsiTheme="minorHAnsi" w:cstheme="minorHAnsi"/>
        </w:rPr>
      </w:pPr>
      <w:r w:rsidRPr="00516EB3">
        <w:rPr>
          <w:rFonts w:asciiTheme="minorHAnsi" w:hAnsiTheme="minorHAnsi" w:cstheme="minorHAnsi"/>
        </w:rPr>
        <w:t>Other Requirements (As Applicable):</w:t>
      </w:r>
    </w:p>
    <w:p w14:paraId="7D9C8945" w14:textId="77777777" w:rsidR="00BF61D1" w:rsidRPr="00516EB3" w:rsidRDefault="00BF61D1" w:rsidP="00516EB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jc w:val="both"/>
        <w:rPr>
          <w:rFonts w:asciiTheme="minorHAnsi" w:hAnsiTheme="minorHAnsi" w:cstheme="minorHAnsi"/>
        </w:rPr>
      </w:pPr>
      <w:r w:rsidRPr="00516EB3">
        <w:rPr>
          <w:rFonts w:asciiTheme="minorHAnsi" w:hAnsiTheme="minorHAnsi" w:cstheme="minorHAnsi"/>
        </w:rPr>
        <w:t>29 CFR Part 93, Lobbying Certification</w:t>
      </w:r>
    </w:p>
    <w:p w14:paraId="794B0F14" w14:textId="77777777" w:rsidR="00BF61D1" w:rsidRPr="00516EB3" w:rsidRDefault="00BF61D1" w:rsidP="00516EB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jc w:val="both"/>
        <w:rPr>
          <w:rFonts w:asciiTheme="minorHAnsi" w:hAnsiTheme="minorHAnsi" w:cstheme="minorHAnsi"/>
        </w:rPr>
      </w:pPr>
      <w:r w:rsidRPr="00516EB3">
        <w:rPr>
          <w:rFonts w:asciiTheme="minorHAnsi" w:hAnsiTheme="minorHAnsi" w:cstheme="minorHAnsi"/>
        </w:rPr>
        <w:t>29 CFR Part 37, Nondiscrimination and Equal Opportunity Requirements</w:t>
      </w:r>
    </w:p>
    <w:p w14:paraId="4F8E6B93" w14:textId="77777777" w:rsidR="00BF61D1" w:rsidRPr="00516EB3" w:rsidRDefault="00BF61D1" w:rsidP="00516EB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jc w:val="both"/>
        <w:rPr>
          <w:rFonts w:asciiTheme="minorHAnsi" w:hAnsiTheme="minorHAnsi" w:cstheme="minorHAnsi"/>
        </w:rPr>
      </w:pPr>
      <w:r w:rsidRPr="00516EB3">
        <w:rPr>
          <w:rFonts w:asciiTheme="minorHAnsi" w:hAnsiTheme="minorHAnsi" w:cstheme="minorHAnsi"/>
        </w:rPr>
        <w:t>29 CFR Part 98, Debarment and Suspension; Drug Free Workplace</w:t>
      </w:r>
    </w:p>
    <w:p w14:paraId="25C1C33E" w14:textId="77777777" w:rsidR="00BF61D1" w:rsidRDefault="00BF61D1" w:rsidP="000301D3">
      <w:pPr>
        <w:autoSpaceDE w:val="0"/>
        <w:autoSpaceDN w:val="0"/>
        <w:adjustRightInd w:val="0"/>
        <w:spacing w:after="0"/>
        <w:rPr>
          <w:rFonts w:asciiTheme="minorHAnsi" w:hAnsiTheme="minorHAnsi" w:cstheme="minorHAnsi"/>
          <w:b/>
          <w:bCs/>
        </w:rPr>
      </w:pPr>
    </w:p>
    <w:p w14:paraId="156BD706" w14:textId="77777777" w:rsidR="00BF61D1" w:rsidRDefault="00BF61D1" w:rsidP="00516EB3">
      <w:pPr>
        <w:pStyle w:val="Heading1"/>
        <w:numPr>
          <w:ilvl w:val="0"/>
          <w:numId w:val="0"/>
        </w:numPr>
        <w:rPr>
          <w:rFonts w:asciiTheme="minorHAnsi" w:hAnsiTheme="minorHAnsi" w:cstheme="minorHAnsi"/>
          <w:sz w:val="22"/>
          <w:szCs w:val="22"/>
        </w:rPr>
      </w:pPr>
      <w:bookmarkStart w:id="76" w:name="_Toc237925637"/>
      <w:r>
        <w:rPr>
          <w:rFonts w:asciiTheme="minorHAnsi" w:hAnsiTheme="minorHAnsi" w:cstheme="minorHAnsi"/>
          <w:sz w:val="22"/>
          <w:szCs w:val="22"/>
        </w:rPr>
        <w:t>30. Indemnification</w:t>
      </w:r>
      <w:bookmarkEnd w:id="76"/>
    </w:p>
    <w:p w14:paraId="6524CF2E" w14:textId="77777777" w:rsidR="00BF61D1" w:rsidRDefault="00BF61D1" w:rsidP="000301D3">
      <w:pPr>
        <w:autoSpaceDE w:val="0"/>
        <w:autoSpaceDN w:val="0"/>
        <w:adjustRightInd w:val="0"/>
        <w:spacing w:after="0"/>
        <w:rPr>
          <w:rFonts w:asciiTheme="minorHAnsi" w:hAnsiTheme="minorHAnsi" w:cstheme="minorHAnsi"/>
        </w:rPr>
      </w:pPr>
      <w:r>
        <w:rPr>
          <w:rFonts w:cstheme="minorHAnsi"/>
        </w:rPr>
        <w:lastRenderedPageBreak/>
        <w:t>Should one party (the “Indemnified Party”) incur or suffer any liability, damage, or expense, including reasonable attorney’s fees, in connection with the defense of a legal proceeding brought by a third party arising out of the negligent or other wrongful actions of the other party (the “Indemnifying Party”), then the Indemnifying Party shall indemnify and hold harmless the Indemnified Party for such liability, damage, or expense.</w:t>
      </w:r>
    </w:p>
    <w:p w14:paraId="502CF4EC" w14:textId="77777777" w:rsidR="00BF61D1" w:rsidRDefault="00BF61D1" w:rsidP="00E3254B">
      <w:pPr>
        <w:autoSpaceDE w:val="0"/>
        <w:autoSpaceDN w:val="0"/>
        <w:adjustRightInd w:val="0"/>
        <w:spacing w:after="0"/>
        <w:rPr>
          <w:rFonts w:cstheme="minorHAnsi"/>
          <w:b/>
          <w:bCs/>
        </w:rPr>
      </w:pPr>
    </w:p>
    <w:p w14:paraId="67BCDA13" w14:textId="77777777" w:rsidR="00BF61D1" w:rsidRDefault="00BF61D1" w:rsidP="00516EB3">
      <w:pPr>
        <w:pStyle w:val="Heading1"/>
        <w:numPr>
          <w:ilvl w:val="0"/>
          <w:numId w:val="0"/>
        </w:numPr>
      </w:pPr>
      <w:bookmarkStart w:id="77" w:name="_Toc237925638"/>
      <w:r>
        <w:rPr>
          <w:rFonts w:asciiTheme="minorHAnsi" w:hAnsiTheme="minorHAnsi" w:cstheme="minorHAnsi"/>
          <w:sz w:val="22"/>
          <w:szCs w:val="22"/>
        </w:rPr>
        <w:t>31. Survival</w:t>
      </w:r>
      <w:bookmarkEnd w:id="77"/>
    </w:p>
    <w:p w14:paraId="5306EAA9" w14:textId="77777777" w:rsidR="00BF61D1" w:rsidRDefault="00BF61D1" w:rsidP="000301D3">
      <w:pPr>
        <w:autoSpaceDE w:val="0"/>
        <w:autoSpaceDN w:val="0"/>
        <w:adjustRightInd w:val="0"/>
        <w:spacing w:after="0" w:line="240" w:lineRule="auto"/>
        <w:rPr>
          <w:rFonts w:cstheme="minorHAnsi"/>
        </w:rPr>
      </w:pPr>
    </w:p>
    <w:p w14:paraId="4B65347A" w14:textId="77777777" w:rsidR="00BF61D1" w:rsidRDefault="00BF61D1" w:rsidP="00E3254B">
      <w:pPr>
        <w:autoSpaceDE w:val="0"/>
        <w:autoSpaceDN w:val="0"/>
        <w:adjustRightInd w:val="0"/>
        <w:rPr>
          <w:rFonts w:cstheme="minorHAnsi"/>
        </w:rPr>
      </w:pPr>
      <w:r>
        <w:rPr>
          <w:rFonts w:cstheme="minorHAnsi"/>
        </w:rPr>
        <w:t>The following sections of these General Terms and Conditions shall survive the termination of this Contract:</w:t>
      </w:r>
    </w:p>
    <w:p w14:paraId="049B196B" w14:textId="77777777" w:rsidR="00BF61D1" w:rsidRPr="00E3254B" w:rsidRDefault="00BF61D1" w:rsidP="00516EB3">
      <w:pPr>
        <w:autoSpaceDE w:val="0"/>
        <w:autoSpaceDN w:val="0"/>
        <w:adjustRightInd w:val="0"/>
        <w:ind w:left="720"/>
        <w:rPr>
          <w:rFonts w:cstheme="minorHAnsi"/>
        </w:rPr>
      </w:pPr>
      <w:r w:rsidRPr="000301D3">
        <w:rPr>
          <w:rFonts w:cstheme="minorHAnsi"/>
        </w:rPr>
        <w:t>The section tit</w:t>
      </w:r>
      <w:r w:rsidRPr="00E3254B">
        <w:rPr>
          <w:rFonts w:cstheme="minorHAnsi"/>
        </w:rPr>
        <w:t>led “Relationship.”</w:t>
      </w:r>
    </w:p>
    <w:p w14:paraId="4D2AE354" w14:textId="77777777" w:rsidR="00BF61D1" w:rsidRPr="004C1C95" w:rsidRDefault="00BF61D1" w:rsidP="00516EB3">
      <w:pPr>
        <w:autoSpaceDE w:val="0"/>
        <w:autoSpaceDN w:val="0"/>
        <w:adjustRightInd w:val="0"/>
        <w:ind w:left="720"/>
        <w:rPr>
          <w:rFonts w:cstheme="minorHAnsi"/>
        </w:rPr>
      </w:pPr>
      <w:r w:rsidRPr="004C1C95">
        <w:rPr>
          <w:rFonts w:cstheme="minorHAnsi"/>
        </w:rPr>
        <w:t>The section titled “Arbitration and applicable law.”</w:t>
      </w:r>
    </w:p>
    <w:p w14:paraId="015FF5F8" w14:textId="77777777" w:rsidR="00BF61D1" w:rsidRPr="00D33BAB" w:rsidRDefault="00BF61D1" w:rsidP="00516EB3">
      <w:pPr>
        <w:autoSpaceDE w:val="0"/>
        <w:autoSpaceDN w:val="0"/>
        <w:adjustRightInd w:val="0"/>
        <w:ind w:left="720"/>
        <w:rPr>
          <w:rFonts w:cstheme="minorHAnsi"/>
        </w:rPr>
      </w:pPr>
      <w:r w:rsidRPr="00821614">
        <w:rPr>
          <w:rFonts w:cstheme="minorHAnsi"/>
        </w:rPr>
        <w:t>The section titled “Assignment and Subcont</w:t>
      </w:r>
      <w:r w:rsidRPr="00D33BAB">
        <w:rPr>
          <w:rFonts w:cstheme="minorHAnsi"/>
        </w:rPr>
        <w:t>racting.”</w:t>
      </w:r>
    </w:p>
    <w:p w14:paraId="596BE683" w14:textId="77777777" w:rsidR="00BF61D1" w:rsidRPr="00D33BAB" w:rsidRDefault="00BF61D1" w:rsidP="00516EB3">
      <w:pPr>
        <w:autoSpaceDE w:val="0"/>
        <w:autoSpaceDN w:val="0"/>
        <w:adjustRightInd w:val="0"/>
        <w:ind w:left="720"/>
        <w:rPr>
          <w:rFonts w:cstheme="minorHAnsi"/>
        </w:rPr>
      </w:pPr>
      <w:r w:rsidRPr="00D33BAB">
        <w:rPr>
          <w:rFonts w:cstheme="minorHAnsi"/>
        </w:rPr>
        <w:t>The section titled “Remedies.”</w:t>
      </w:r>
    </w:p>
    <w:p w14:paraId="1B770B02" w14:textId="77777777" w:rsidR="00BF61D1" w:rsidRPr="00516EB3" w:rsidRDefault="00BF61D1" w:rsidP="00516EB3">
      <w:pPr>
        <w:autoSpaceDE w:val="0"/>
        <w:autoSpaceDN w:val="0"/>
        <w:adjustRightInd w:val="0"/>
        <w:ind w:left="720"/>
        <w:rPr>
          <w:rFonts w:cstheme="minorHAnsi"/>
        </w:rPr>
      </w:pPr>
      <w:r w:rsidRPr="00516EB3">
        <w:rPr>
          <w:rFonts w:cstheme="minorHAnsi"/>
        </w:rPr>
        <w:t>The section titled “Ownership Rights.”</w:t>
      </w:r>
    </w:p>
    <w:p w14:paraId="40EDFB62" w14:textId="77777777" w:rsidR="00BF61D1" w:rsidRPr="00516EB3" w:rsidRDefault="00BF61D1" w:rsidP="00516EB3">
      <w:pPr>
        <w:autoSpaceDE w:val="0"/>
        <w:autoSpaceDN w:val="0"/>
        <w:adjustRightInd w:val="0"/>
        <w:ind w:left="720"/>
        <w:rPr>
          <w:rFonts w:cstheme="minorHAnsi"/>
        </w:rPr>
      </w:pPr>
      <w:r w:rsidRPr="00516EB3">
        <w:rPr>
          <w:rFonts w:cstheme="minorHAnsi"/>
        </w:rPr>
        <w:t xml:space="preserve">The section titled “Confidential Information.” </w:t>
      </w:r>
    </w:p>
    <w:p w14:paraId="04D1A629" w14:textId="77777777" w:rsidR="00BF61D1" w:rsidRPr="00516EB3" w:rsidRDefault="00BF61D1" w:rsidP="00516EB3">
      <w:pPr>
        <w:autoSpaceDE w:val="0"/>
        <w:autoSpaceDN w:val="0"/>
        <w:adjustRightInd w:val="0"/>
        <w:ind w:left="720"/>
        <w:rPr>
          <w:rFonts w:cstheme="minorHAnsi"/>
        </w:rPr>
      </w:pPr>
      <w:r w:rsidRPr="00516EB3">
        <w:rPr>
          <w:rFonts w:cstheme="minorHAnsi"/>
        </w:rPr>
        <w:t>The section titled “Limitation of Liability.”</w:t>
      </w:r>
    </w:p>
    <w:p w14:paraId="79E03846" w14:textId="77777777" w:rsidR="00BF61D1" w:rsidRPr="00516EB3" w:rsidRDefault="00BF61D1" w:rsidP="00516EB3">
      <w:pPr>
        <w:autoSpaceDE w:val="0"/>
        <w:autoSpaceDN w:val="0"/>
        <w:adjustRightInd w:val="0"/>
        <w:ind w:left="720"/>
        <w:rPr>
          <w:rFonts w:cstheme="minorHAnsi"/>
        </w:rPr>
      </w:pPr>
      <w:r w:rsidRPr="00516EB3">
        <w:rPr>
          <w:rFonts w:cstheme="minorHAnsi"/>
        </w:rPr>
        <w:t>The section titled “Public release of information.</w:t>
      </w:r>
    </w:p>
    <w:p w14:paraId="29DBDD47" w14:textId="77777777" w:rsidR="00BF61D1" w:rsidRPr="00516EB3" w:rsidRDefault="00BF61D1" w:rsidP="00516EB3">
      <w:pPr>
        <w:autoSpaceDE w:val="0"/>
        <w:autoSpaceDN w:val="0"/>
        <w:adjustRightInd w:val="0"/>
        <w:ind w:left="720"/>
        <w:rPr>
          <w:rFonts w:cstheme="minorHAnsi"/>
        </w:rPr>
      </w:pPr>
      <w:r w:rsidRPr="00516EB3">
        <w:rPr>
          <w:rFonts w:cstheme="minorHAnsi"/>
        </w:rPr>
        <w:t>The section titled “Special Damages.”</w:t>
      </w:r>
    </w:p>
    <w:p w14:paraId="72C4AC68" w14:textId="77777777" w:rsidR="00BF61D1" w:rsidRPr="00516EB3" w:rsidRDefault="00BF61D1" w:rsidP="00516EB3">
      <w:pPr>
        <w:autoSpaceDE w:val="0"/>
        <w:autoSpaceDN w:val="0"/>
        <w:adjustRightInd w:val="0"/>
        <w:ind w:left="720"/>
        <w:rPr>
          <w:rFonts w:cstheme="minorHAnsi"/>
        </w:rPr>
      </w:pPr>
      <w:r w:rsidRPr="00516EB3">
        <w:rPr>
          <w:rFonts w:cstheme="minorHAnsi"/>
        </w:rPr>
        <w:t>The section titled “Flow down Provisions”</w:t>
      </w:r>
    </w:p>
    <w:p w14:paraId="7E16F3C9" w14:textId="77777777" w:rsidR="00BF61D1" w:rsidRPr="00516EB3" w:rsidRDefault="00BF61D1" w:rsidP="00516EB3">
      <w:pPr>
        <w:autoSpaceDE w:val="0"/>
        <w:autoSpaceDN w:val="0"/>
        <w:adjustRightInd w:val="0"/>
        <w:ind w:left="720"/>
        <w:rPr>
          <w:rFonts w:cstheme="minorHAnsi"/>
        </w:rPr>
      </w:pPr>
      <w:r w:rsidRPr="00516EB3">
        <w:rPr>
          <w:rFonts w:cstheme="minorHAnsi"/>
        </w:rPr>
        <w:t>The section titled “Indemnification.”</w:t>
      </w:r>
    </w:p>
    <w:p w14:paraId="2AC97383" w14:textId="5F978A5C" w:rsidR="00797DCD" w:rsidRDefault="00BF61D1" w:rsidP="00516EB3">
      <w:pPr>
        <w:autoSpaceDE w:val="0"/>
        <w:autoSpaceDN w:val="0"/>
        <w:adjustRightInd w:val="0"/>
        <w:ind w:left="720"/>
        <w:rPr>
          <w:rFonts w:ascii="Arial" w:hAnsi="Arial" w:cs="Arial"/>
          <w:sz w:val="24"/>
          <w:szCs w:val="24"/>
        </w:rPr>
      </w:pPr>
      <w:r w:rsidRPr="00516EB3">
        <w:rPr>
          <w:rFonts w:cstheme="minorHAnsi"/>
        </w:rPr>
        <w:t>This section titled “Survival.”</w:t>
      </w:r>
      <w:r w:rsidR="004C1C95" w:rsidRPr="00516EB3" w:rsidDel="004C1C95">
        <w:rPr>
          <w:rFonts w:cstheme="minorHAnsi"/>
        </w:rPr>
        <w:t xml:space="preserve"> </w:t>
      </w:r>
    </w:p>
    <w:sectPr w:rsidR="00797DCD" w:rsidSect="00ED1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EA5A" w14:textId="77777777" w:rsidR="006D7AB8" w:rsidRDefault="006D7AB8" w:rsidP="009F3979">
      <w:pPr>
        <w:spacing w:after="0" w:line="240" w:lineRule="auto"/>
      </w:pPr>
      <w:r>
        <w:separator/>
      </w:r>
    </w:p>
  </w:endnote>
  <w:endnote w:type="continuationSeparator" w:id="0">
    <w:p w14:paraId="7A40BC3B" w14:textId="77777777" w:rsidR="006D7AB8" w:rsidRDefault="006D7AB8" w:rsidP="009F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893811"/>
      <w:docPartObj>
        <w:docPartGallery w:val="Page Numbers (Bottom of Page)"/>
        <w:docPartUnique/>
      </w:docPartObj>
    </w:sdtPr>
    <w:sdtEndPr/>
    <w:sdtContent>
      <w:sdt>
        <w:sdtPr>
          <w:id w:val="557364793"/>
          <w:docPartObj>
            <w:docPartGallery w:val="Page Numbers (Top of Page)"/>
            <w:docPartUnique/>
          </w:docPartObj>
        </w:sdtPr>
        <w:sdtEndPr/>
        <w:sdtContent>
          <w:p w14:paraId="60F7AE7C" w14:textId="677B087A" w:rsidR="00636700" w:rsidRDefault="00636700" w:rsidP="00A80651">
            <w:pPr>
              <w:pStyle w:val="Footer"/>
              <w:jc w:val="center"/>
            </w:pPr>
            <w:r w:rsidRPr="00A80651">
              <w:t xml:space="preserve">Page </w:t>
            </w:r>
            <w:r w:rsidRPr="00A80651">
              <w:rPr>
                <w:bCs/>
                <w:sz w:val="24"/>
                <w:szCs w:val="24"/>
              </w:rPr>
              <w:fldChar w:fldCharType="begin"/>
            </w:r>
            <w:r w:rsidRPr="00A80651">
              <w:rPr>
                <w:bCs/>
              </w:rPr>
              <w:instrText xml:space="preserve"> PAGE </w:instrText>
            </w:r>
            <w:r w:rsidRPr="00A80651">
              <w:rPr>
                <w:bCs/>
                <w:sz w:val="24"/>
                <w:szCs w:val="24"/>
              </w:rPr>
              <w:fldChar w:fldCharType="separate"/>
            </w:r>
            <w:r>
              <w:rPr>
                <w:bCs/>
                <w:noProof/>
              </w:rPr>
              <w:t>21</w:t>
            </w:r>
            <w:r w:rsidRPr="00A80651">
              <w:rPr>
                <w:bCs/>
                <w:sz w:val="24"/>
                <w:szCs w:val="24"/>
              </w:rPr>
              <w:fldChar w:fldCharType="end"/>
            </w:r>
            <w:r w:rsidRPr="00A80651">
              <w:t xml:space="preserve"> of </w:t>
            </w:r>
            <w:r w:rsidRPr="00A80651">
              <w:rPr>
                <w:bCs/>
                <w:sz w:val="24"/>
                <w:szCs w:val="24"/>
              </w:rPr>
              <w:fldChar w:fldCharType="begin"/>
            </w:r>
            <w:r w:rsidRPr="00A80651">
              <w:rPr>
                <w:bCs/>
              </w:rPr>
              <w:instrText xml:space="preserve"> NUMPAGES  </w:instrText>
            </w:r>
            <w:r w:rsidRPr="00A80651">
              <w:rPr>
                <w:bCs/>
                <w:sz w:val="24"/>
                <w:szCs w:val="24"/>
              </w:rPr>
              <w:fldChar w:fldCharType="separate"/>
            </w:r>
            <w:r>
              <w:rPr>
                <w:bCs/>
                <w:noProof/>
              </w:rPr>
              <w:t>29</w:t>
            </w:r>
            <w:r w:rsidRPr="00A80651">
              <w:rPr>
                <w:bCs/>
                <w:sz w:val="24"/>
                <w:szCs w:val="24"/>
              </w:rPr>
              <w:fldChar w:fldCharType="end"/>
            </w:r>
          </w:p>
        </w:sdtContent>
      </w:sdt>
    </w:sdtContent>
  </w:sdt>
  <w:p w14:paraId="201D5039" w14:textId="08BCCD85" w:rsidR="00636700" w:rsidRPr="00E82FFC" w:rsidRDefault="00636700" w:rsidP="00E8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64CF" w14:textId="77777777" w:rsidR="006D7AB8" w:rsidRDefault="006D7AB8" w:rsidP="009F3979">
      <w:pPr>
        <w:spacing w:after="0" w:line="240" w:lineRule="auto"/>
      </w:pPr>
      <w:r>
        <w:separator/>
      </w:r>
    </w:p>
  </w:footnote>
  <w:footnote w:type="continuationSeparator" w:id="0">
    <w:p w14:paraId="45BEECFF" w14:textId="77777777" w:rsidR="006D7AB8" w:rsidRDefault="006D7AB8" w:rsidP="009F3979">
      <w:pPr>
        <w:spacing w:after="0" w:line="240" w:lineRule="auto"/>
      </w:pPr>
      <w:r>
        <w:continuationSeparator/>
      </w:r>
    </w:p>
  </w:footnote>
  <w:footnote w:id="1">
    <w:p w14:paraId="3D5E1607" w14:textId="4F314020" w:rsidR="00636700" w:rsidRDefault="00636700">
      <w:pPr>
        <w:pStyle w:val="FootnoteText"/>
      </w:pPr>
      <w:r>
        <w:rPr>
          <w:rStyle w:val="FootnoteReference"/>
        </w:rPr>
        <w:footnoteRef/>
      </w:r>
      <w:r>
        <w:t xml:space="preserve"> Hosting Vendor will participate</w:t>
      </w:r>
    </w:p>
  </w:footnote>
  <w:footnote w:id="2">
    <w:p w14:paraId="33438FF2" w14:textId="77777777" w:rsidR="00636700" w:rsidRDefault="00636700" w:rsidP="00655219">
      <w:pPr>
        <w:pStyle w:val="CommentText"/>
      </w:pPr>
      <w:r>
        <w:rPr>
          <w:rStyle w:val="FootnoteReference"/>
        </w:rPr>
        <w:footnoteRef/>
      </w:r>
      <w:r>
        <w:t xml:space="preserve"> OMB/OIG as covered and referenced by FISMA/NIST SP800-53 rev4</w:t>
      </w:r>
    </w:p>
    <w:p w14:paraId="3BF5FB1C" w14:textId="6A5E006F" w:rsidR="00636700" w:rsidRDefault="006367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F94"/>
    <w:multiLevelType w:val="hybridMultilevel"/>
    <w:tmpl w:val="AD08954E"/>
    <w:lvl w:ilvl="0" w:tplc="57BC235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D5128"/>
    <w:multiLevelType w:val="hybridMultilevel"/>
    <w:tmpl w:val="E8943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567A57"/>
    <w:multiLevelType w:val="hybridMultilevel"/>
    <w:tmpl w:val="11427724"/>
    <w:lvl w:ilvl="0" w:tplc="488806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7C5A75"/>
    <w:multiLevelType w:val="hybridMultilevel"/>
    <w:tmpl w:val="009E2196"/>
    <w:lvl w:ilvl="0" w:tplc="0409001B">
      <w:start w:val="1"/>
      <w:numFmt w:val="lowerRoman"/>
      <w:lvlText w:val="%1."/>
      <w:lvlJc w:val="righ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E5F7672"/>
    <w:multiLevelType w:val="hybridMultilevel"/>
    <w:tmpl w:val="3F44A5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BB4AA8C">
      <w:start w:val="1"/>
      <w:numFmt w:val="upperRoman"/>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736E3"/>
    <w:multiLevelType w:val="hybridMultilevel"/>
    <w:tmpl w:val="B2A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00E4"/>
    <w:multiLevelType w:val="hybridMultilevel"/>
    <w:tmpl w:val="73E81978"/>
    <w:lvl w:ilvl="0" w:tplc="52B09034">
      <w:start w:val="1"/>
      <w:numFmt w:val="decimal"/>
      <w:lvlText w:val="%1."/>
      <w:lvlJc w:val="left"/>
      <w:pPr>
        <w:ind w:left="360" w:hanging="360"/>
      </w:pPr>
      <w:rPr>
        <w:rFonts w:ascii="Calibri" w:hAnsi="Calibri" w:cs="Calibri" w:hint="default"/>
        <w:b/>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5B6CC40">
      <w:start w:val="1"/>
      <w:numFmt w:val="lowerLetter"/>
      <w:lvlText w:val="%5."/>
      <w:lvlJc w:val="left"/>
      <w:pPr>
        <w:ind w:left="2880" w:hanging="360"/>
      </w:pPr>
      <w:rPr>
        <w:rFonts w:ascii="Calibri" w:hAnsi="Calibri" w:cs="Calibri" w:hint="default"/>
      </w:r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108A2733"/>
    <w:multiLevelType w:val="hybridMultilevel"/>
    <w:tmpl w:val="26D87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C01E15"/>
    <w:multiLevelType w:val="hybridMultilevel"/>
    <w:tmpl w:val="A7587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FC2F2C"/>
    <w:multiLevelType w:val="hybridMultilevel"/>
    <w:tmpl w:val="D4EE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6231F"/>
    <w:multiLevelType w:val="hybridMultilevel"/>
    <w:tmpl w:val="A28EA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04F6A"/>
    <w:multiLevelType w:val="hybridMultilevel"/>
    <w:tmpl w:val="F200A36C"/>
    <w:lvl w:ilvl="0" w:tplc="C24A29B2">
      <w:start w:val="1"/>
      <w:numFmt w:val="lowerRoman"/>
      <w:lvlText w:val="%1."/>
      <w:lvlJc w:val="left"/>
      <w:pPr>
        <w:ind w:left="1170" w:hanging="720"/>
      </w:pPr>
      <w:rPr>
        <w:rFonts w:cstheme="minorHAns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59305A"/>
    <w:multiLevelType w:val="hybridMultilevel"/>
    <w:tmpl w:val="75B40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B456B5"/>
    <w:multiLevelType w:val="hybridMultilevel"/>
    <w:tmpl w:val="BFC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F5AED"/>
    <w:multiLevelType w:val="hybridMultilevel"/>
    <w:tmpl w:val="72906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C1108"/>
    <w:multiLevelType w:val="hybridMultilevel"/>
    <w:tmpl w:val="04162C9C"/>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18C6DEA">
      <w:start w:val="1"/>
      <w:numFmt w:val="upperRoman"/>
      <w:lvlText w:val="%5."/>
      <w:lvlJc w:val="left"/>
      <w:pPr>
        <w:ind w:left="3960" w:hanging="720"/>
      </w:pPr>
      <w:rPr>
        <w:rFonts w:hint="default"/>
      </w:rPr>
    </w:lvl>
    <w:lvl w:ilvl="5" w:tplc="CB6EEB42">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75904"/>
    <w:multiLevelType w:val="hybridMultilevel"/>
    <w:tmpl w:val="4A4EFA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0933DDA"/>
    <w:multiLevelType w:val="hybridMultilevel"/>
    <w:tmpl w:val="6B2265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2656FB"/>
    <w:multiLevelType w:val="hybridMultilevel"/>
    <w:tmpl w:val="26DC1F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CB0CDC"/>
    <w:multiLevelType w:val="hybridMultilevel"/>
    <w:tmpl w:val="6B204A10"/>
    <w:lvl w:ilvl="0" w:tplc="4D80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D4DA7"/>
    <w:multiLevelType w:val="hybridMultilevel"/>
    <w:tmpl w:val="97DA1CB8"/>
    <w:lvl w:ilvl="0" w:tplc="99D4D1CA">
      <w:start w:val="1"/>
      <w:numFmt w:val="upperRoman"/>
      <w:pStyle w:val="Heading1"/>
      <w:lvlText w:val="%1."/>
      <w:lvlJc w:val="right"/>
      <w:pPr>
        <w:ind w:left="360" w:hanging="360"/>
      </w:pPr>
      <w:rPr>
        <w:rFonts w:hint="default"/>
      </w:rPr>
    </w:lvl>
    <w:lvl w:ilvl="1" w:tplc="04090019">
      <w:start w:val="1"/>
      <w:numFmt w:val="lowerLetter"/>
      <w:lvlText w:val="%2."/>
      <w:lvlJc w:val="left"/>
      <w:pPr>
        <w:ind w:left="1080" w:hanging="360"/>
      </w:pPr>
    </w:lvl>
    <w:lvl w:ilvl="2" w:tplc="E44CB5B8">
      <w:start w:val="1"/>
      <w:numFmt w:val="lowerRoman"/>
      <w:lvlText w:val="%3."/>
      <w:lvlJc w:val="left"/>
      <w:pPr>
        <w:ind w:left="2340" w:hanging="720"/>
      </w:pPr>
      <w:rPr>
        <w:rFonts w:hint="default"/>
      </w:rPr>
    </w:lvl>
    <w:lvl w:ilvl="3" w:tplc="3B3269A0">
      <w:start w:val="1"/>
      <w:numFmt w:val="decimal"/>
      <w:lvlText w:val="%4."/>
      <w:lvlJc w:val="left"/>
      <w:pPr>
        <w:ind w:left="2520" w:hanging="360"/>
      </w:pPr>
      <w:rPr>
        <w:rFonts w:hint="default"/>
      </w:rPr>
    </w:lvl>
    <w:lvl w:ilvl="4" w:tplc="5CD0ED74">
      <w:start w:val="1"/>
      <w:numFmt w:val="upperLetter"/>
      <w:lvlText w:val="%5."/>
      <w:lvlJc w:val="left"/>
      <w:pPr>
        <w:ind w:left="2940" w:hanging="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993E01"/>
    <w:multiLevelType w:val="hybridMultilevel"/>
    <w:tmpl w:val="DAC67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A2646D"/>
    <w:multiLevelType w:val="hybridMultilevel"/>
    <w:tmpl w:val="0814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71CFA"/>
    <w:multiLevelType w:val="hybridMultilevel"/>
    <w:tmpl w:val="CE16A5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F430E0"/>
    <w:multiLevelType w:val="hybridMultilevel"/>
    <w:tmpl w:val="A0929E4A"/>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432D582E"/>
    <w:multiLevelType w:val="hybridMultilevel"/>
    <w:tmpl w:val="95A8DDA2"/>
    <w:lvl w:ilvl="0" w:tplc="DBBC503C">
      <w:start w:val="2"/>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6" w15:restartNumberingAfterBreak="0">
    <w:nsid w:val="48D13B17"/>
    <w:multiLevelType w:val="hybridMultilevel"/>
    <w:tmpl w:val="3B9E91B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F0EF9"/>
    <w:multiLevelType w:val="hybridMultilevel"/>
    <w:tmpl w:val="262E07B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C7CAD"/>
    <w:multiLevelType w:val="hybridMultilevel"/>
    <w:tmpl w:val="28DABD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C372C6"/>
    <w:multiLevelType w:val="hybridMultilevel"/>
    <w:tmpl w:val="EC4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908F9"/>
    <w:multiLevelType w:val="hybridMultilevel"/>
    <w:tmpl w:val="DB784C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5DF153C"/>
    <w:multiLevelType w:val="hybridMultilevel"/>
    <w:tmpl w:val="BC00D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F77CD"/>
    <w:multiLevelType w:val="hybridMultilevel"/>
    <w:tmpl w:val="A502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F7819"/>
    <w:multiLevelType w:val="hybridMultilevel"/>
    <w:tmpl w:val="29F64746"/>
    <w:lvl w:ilvl="0" w:tplc="E7A0A3C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7C63D3"/>
    <w:multiLevelType w:val="hybridMultilevel"/>
    <w:tmpl w:val="A2BA5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9D504A"/>
    <w:multiLevelType w:val="hybridMultilevel"/>
    <w:tmpl w:val="16AE9774"/>
    <w:lvl w:ilvl="0" w:tplc="C3FE933C">
      <w:start w:val="1"/>
      <w:numFmt w:val="bullet"/>
      <w:pStyle w:val="List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15077AB"/>
    <w:multiLevelType w:val="hybridMultilevel"/>
    <w:tmpl w:val="BBF654CE"/>
    <w:lvl w:ilvl="0" w:tplc="B69043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2023D39"/>
    <w:multiLevelType w:val="hybridMultilevel"/>
    <w:tmpl w:val="8AF6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36304"/>
    <w:multiLevelType w:val="hybridMultilevel"/>
    <w:tmpl w:val="9D068B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C9C073C2">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474E8"/>
    <w:multiLevelType w:val="hybridMultilevel"/>
    <w:tmpl w:val="924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082F"/>
    <w:multiLevelType w:val="hybridMultilevel"/>
    <w:tmpl w:val="499400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739237B"/>
    <w:multiLevelType w:val="hybridMultilevel"/>
    <w:tmpl w:val="D4BCB4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CDE18D4"/>
    <w:multiLevelType w:val="hybridMultilevel"/>
    <w:tmpl w:val="7F66CE5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C9C073C2">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184CAB"/>
    <w:multiLevelType w:val="hybridMultilevel"/>
    <w:tmpl w:val="E43A4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FFD6660"/>
    <w:multiLevelType w:val="hybridMultilevel"/>
    <w:tmpl w:val="82E28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5"/>
  </w:num>
  <w:num w:numId="3">
    <w:abstractNumId w:val="42"/>
  </w:num>
  <w:num w:numId="4">
    <w:abstractNumId w:val="38"/>
  </w:num>
  <w:num w:numId="5">
    <w:abstractNumId w:val="26"/>
  </w:num>
  <w:num w:numId="6">
    <w:abstractNumId w:val="27"/>
  </w:num>
  <w:num w:numId="7">
    <w:abstractNumId w:val="40"/>
  </w:num>
  <w:num w:numId="8">
    <w:abstractNumId w:val="3"/>
  </w:num>
  <w:num w:numId="9">
    <w:abstractNumId w:val="19"/>
  </w:num>
  <w:num w:numId="10">
    <w:abstractNumId w:val="14"/>
  </w:num>
  <w:num w:numId="11">
    <w:abstractNumId w:val="28"/>
  </w:num>
  <w:num w:numId="12">
    <w:abstractNumId w:val="20"/>
  </w:num>
  <w:num w:numId="13">
    <w:abstractNumId w:val="25"/>
  </w:num>
  <w:num w:numId="14">
    <w:abstractNumId w:val="4"/>
  </w:num>
  <w:num w:numId="15">
    <w:abstractNumId w:val="17"/>
  </w:num>
  <w:num w:numId="16">
    <w:abstractNumId w:val="1"/>
  </w:num>
  <w:num w:numId="17">
    <w:abstractNumId w:val="43"/>
  </w:num>
  <w:num w:numId="18">
    <w:abstractNumId w:val="24"/>
  </w:num>
  <w:num w:numId="19">
    <w:abstractNumId w:val="21"/>
  </w:num>
  <w:num w:numId="20">
    <w:abstractNumId w:val="0"/>
  </w:num>
  <w:num w:numId="21">
    <w:abstractNumId w:val="8"/>
  </w:num>
  <w:num w:numId="22">
    <w:abstractNumId w:val="7"/>
  </w:num>
  <w:num w:numId="23">
    <w:abstractNumId w:val="36"/>
  </w:num>
  <w:num w:numId="24">
    <w:abstractNumId w:val="44"/>
  </w:num>
  <w:num w:numId="25">
    <w:abstractNumId w:val="34"/>
  </w:num>
  <w:num w:numId="26">
    <w:abstractNumId w:val="32"/>
  </w:num>
  <w:num w:numId="27">
    <w:abstractNumId w:val="29"/>
  </w:num>
  <w:num w:numId="28">
    <w:abstractNumId w:val="35"/>
  </w:num>
  <w:num w:numId="29">
    <w:abstractNumId w:val="30"/>
  </w:num>
  <w:num w:numId="30">
    <w:abstractNumId w:val="16"/>
  </w:num>
  <w:num w:numId="31">
    <w:abstractNumId w:val="41"/>
  </w:num>
  <w:num w:numId="32">
    <w:abstractNumId w:val="18"/>
  </w:num>
  <w:num w:numId="33">
    <w:abstractNumId w:val="39"/>
  </w:num>
  <w:num w:numId="34">
    <w:abstractNumId w:val="13"/>
  </w:num>
  <w:num w:numId="35">
    <w:abstractNumId w:val="22"/>
  </w:num>
  <w:num w:numId="36">
    <w:abstractNumId w:val="9"/>
  </w:num>
  <w:num w:numId="37">
    <w:abstractNumId w:val="5"/>
  </w:num>
  <w:num w:numId="38">
    <w:abstractNumId w:val="37"/>
  </w:num>
  <w:num w:numId="39">
    <w:abstractNumId w:val="10"/>
  </w:num>
  <w:num w:numId="40">
    <w:abstractNumId w:val="31"/>
  </w:num>
  <w:num w:numId="41">
    <w:abstractNumId w:val="12"/>
  </w:num>
  <w:num w:numId="42">
    <w:abstractNumId w:val="3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51"/>
    <w:rsid w:val="00014AAD"/>
    <w:rsid w:val="000173D2"/>
    <w:rsid w:val="000213F6"/>
    <w:rsid w:val="00025824"/>
    <w:rsid w:val="00027E87"/>
    <w:rsid w:val="000301D3"/>
    <w:rsid w:val="000301FA"/>
    <w:rsid w:val="0004236D"/>
    <w:rsid w:val="000465A1"/>
    <w:rsid w:val="00052B71"/>
    <w:rsid w:val="0005519F"/>
    <w:rsid w:val="0005769C"/>
    <w:rsid w:val="00064A11"/>
    <w:rsid w:val="00065C1D"/>
    <w:rsid w:val="00077B1A"/>
    <w:rsid w:val="00080AED"/>
    <w:rsid w:val="0008131A"/>
    <w:rsid w:val="0008206B"/>
    <w:rsid w:val="0008367D"/>
    <w:rsid w:val="0009397D"/>
    <w:rsid w:val="000A2180"/>
    <w:rsid w:val="000A3FB7"/>
    <w:rsid w:val="000A607D"/>
    <w:rsid w:val="000B5381"/>
    <w:rsid w:val="000B6124"/>
    <w:rsid w:val="000C4000"/>
    <w:rsid w:val="000D1489"/>
    <w:rsid w:val="000D32E8"/>
    <w:rsid w:val="000D50BD"/>
    <w:rsid w:val="000E3AD2"/>
    <w:rsid w:val="000E6901"/>
    <w:rsid w:val="000F1097"/>
    <w:rsid w:val="000F2006"/>
    <w:rsid w:val="000F47B7"/>
    <w:rsid w:val="001017BE"/>
    <w:rsid w:val="00104A2F"/>
    <w:rsid w:val="001073C1"/>
    <w:rsid w:val="001113B4"/>
    <w:rsid w:val="00116F38"/>
    <w:rsid w:val="00120EA5"/>
    <w:rsid w:val="00123B6D"/>
    <w:rsid w:val="0012457C"/>
    <w:rsid w:val="001303C3"/>
    <w:rsid w:val="00156448"/>
    <w:rsid w:val="00157A68"/>
    <w:rsid w:val="0016400C"/>
    <w:rsid w:val="00173239"/>
    <w:rsid w:val="001767BA"/>
    <w:rsid w:val="00180172"/>
    <w:rsid w:val="00183688"/>
    <w:rsid w:val="00184C0B"/>
    <w:rsid w:val="00185FD2"/>
    <w:rsid w:val="00192DDA"/>
    <w:rsid w:val="00194754"/>
    <w:rsid w:val="00195135"/>
    <w:rsid w:val="001960EF"/>
    <w:rsid w:val="001971FE"/>
    <w:rsid w:val="001A0E87"/>
    <w:rsid w:val="001A2FB1"/>
    <w:rsid w:val="001A3B03"/>
    <w:rsid w:val="001A599A"/>
    <w:rsid w:val="001B220A"/>
    <w:rsid w:val="001B4A06"/>
    <w:rsid w:val="001B6AF4"/>
    <w:rsid w:val="001C7A43"/>
    <w:rsid w:val="001D3551"/>
    <w:rsid w:val="001D5363"/>
    <w:rsid w:val="001F1269"/>
    <w:rsid w:val="00200AF4"/>
    <w:rsid w:val="00206439"/>
    <w:rsid w:val="002103EA"/>
    <w:rsid w:val="002126EE"/>
    <w:rsid w:val="00214EFA"/>
    <w:rsid w:val="00216059"/>
    <w:rsid w:val="00227564"/>
    <w:rsid w:val="00233DBB"/>
    <w:rsid w:val="00243D90"/>
    <w:rsid w:val="0024565A"/>
    <w:rsid w:val="002552F0"/>
    <w:rsid w:val="0026135E"/>
    <w:rsid w:val="00262E23"/>
    <w:rsid w:val="002648B5"/>
    <w:rsid w:val="00264C96"/>
    <w:rsid w:val="002675FC"/>
    <w:rsid w:val="002761E8"/>
    <w:rsid w:val="00277F24"/>
    <w:rsid w:val="0028595F"/>
    <w:rsid w:val="00294242"/>
    <w:rsid w:val="00297BB6"/>
    <w:rsid w:val="002B65C9"/>
    <w:rsid w:val="002B7220"/>
    <w:rsid w:val="002B7DDE"/>
    <w:rsid w:val="002C3E4B"/>
    <w:rsid w:val="002C493D"/>
    <w:rsid w:val="002C74FA"/>
    <w:rsid w:val="002D3C32"/>
    <w:rsid w:val="002D4C7B"/>
    <w:rsid w:val="002F241B"/>
    <w:rsid w:val="002F7FF9"/>
    <w:rsid w:val="00300971"/>
    <w:rsid w:val="00300DBD"/>
    <w:rsid w:val="00300EE2"/>
    <w:rsid w:val="0030152A"/>
    <w:rsid w:val="00303085"/>
    <w:rsid w:val="0030399F"/>
    <w:rsid w:val="00305337"/>
    <w:rsid w:val="00312430"/>
    <w:rsid w:val="0031604E"/>
    <w:rsid w:val="0031608F"/>
    <w:rsid w:val="003316E6"/>
    <w:rsid w:val="0033254B"/>
    <w:rsid w:val="00336A67"/>
    <w:rsid w:val="00343641"/>
    <w:rsid w:val="003445DA"/>
    <w:rsid w:val="00344878"/>
    <w:rsid w:val="00346FDD"/>
    <w:rsid w:val="00351A93"/>
    <w:rsid w:val="00351EA4"/>
    <w:rsid w:val="00351FC4"/>
    <w:rsid w:val="00363C5F"/>
    <w:rsid w:val="003647D5"/>
    <w:rsid w:val="00365271"/>
    <w:rsid w:val="003703E9"/>
    <w:rsid w:val="00370C05"/>
    <w:rsid w:val="0038132E"/>
    <w:rsid w:val="00384585"/>
    <w:rsid w:val="00392B48"/>
    <w:rsid w:val="0039333D"/>
    <w:rsid w:val="00393A15"/>
    <w:rsid w:val="00395ECA"/>
    <w:rsid w:val="003A0BE5"/>
    <w:rsid w:val="003A1C13"/>
    <w:rsid w:val="003A1EBC"/>
    <w:rsid w:val="003A3BDD"/>
    <w:rsid w:val="003A3CCE"/>
    <w:rsid w:val="003A7F7C"/>
    <w:rsid w:val="003B0E33"/>
    <w:rsid w:val="003B5887"/>
    <w:rsid w:val="003B7880"/>
    <w:rsid w:val="003C32DD"/>
    <w:rsid w:val="003C54DD"/>
    <w:rsid w:val="003C56FE"/>
    <w:rsid w:val="003C5B18"/>
    <w:rsid w:val="003C5CF3"/>
    <w:rsid w:val="003C69B1"/>
    <w:rsid w:val="003D2F68"/>
    <w:rsid w:val="003D742A"/>
    <w:rsid w:val="003E1CC5"/>
    <w:rsid w:val="003E3912"/>
    <w:rsid w:val="003E5D27"/>
    <w:rsid w:val="003F3190"/>
    <w:rsid w:val="003F3A6F"/>
    <w:rsid w:val="0041405C"/>
    <w:rsid w:val="004166B5"/>
    <w:rsid w:val="00417AFA"/>
    <w:rsid w:val="00421DEA"/>
    <w:rsid w:val="00432A02"/>
    <w:rsid w:val="0043691A"/>
    <w:rsid w:val="00436E36"/>
    <w:rsid w:val="00444D0D"/>
    <w:rsid w:val="004479AA"/>
    <w:rsid w:val="004527F7"/>
    <w:rsid w:val="00456994"/>
    <w:rsid w:val="00461D31"/>
    <w:rsid w:val="00462EE6"/>
    <w:rsid w:val="004630E5"/>
    <w:rsid w:val="00470971"/>
    <w:rsid w:val="004714CC"/>
    <w:rsid w:val="00473C80"/>
    <w:rsid w:val="00475583"/>
    <w:rsid w:val="004826CC"/>
    <w:rsid w:val="00483127"/>
    <w:rsid w:val="004832CD"/>
    <w:rsid w:val="00483317"/>
    <w:rsid w:val="004867FF"/>
    <w:rsid w:val="0049485C"/>
    <w:rsid w:val="004A2770"/>
    <w:rsid w:val="004A45BC"/>
    <w:rsid w:val="004A7DEE"/>
    <w:rsid w:val="004C0BC0"/>
    <w:rsid w:val="004C1C95"/>
    <w:rsid w:val="004C7BE5"/>
    <w:rsid w:val="004D6825"/>
    <w:rsid w:val="004E0F9D"/>
    <w:rsid w:val="004E22D9"/>
    <w:rsid w:val="004E7ADB"/>
    <w:rsid w:val="005043A5"/>
    <w:rsid w:val="00510471"/>
    <w:rsid w:val="005111B9"/>
    <w:rsid w:val="00512C07"/>
    <w:rsid w:val="00513E0B"/>
    <w:rsid w:val="00514CE9"/>
    <w:rsid w:val="00516EB3"/>
    <w:rsid w:val="00524D2A"/>
    <w:rsid w:val="00527019"/>
    <w:rsid w:val="005311D2"/>
    <w:rsid w:val="00532A8E"/>
    <w:rsid w:val="00534F66"/>
    <w:rsid w:val="00543D7F"/>
    <w:rsid w:val="005450D1"/>
    <w:rsid w:val="0055078F"/>
    <w:rsid w:val="005533F5"/>
    <w:rsid w:val="00566F2C"/>
    <w:rsid w:val="00571D1D"/>
    <w:rsid w:val="00577294"/>
    <w:rsid w:val="00581DAE"/>
    <w:rsid w:val="005934BB"/>
    <w:rsid w:val="005935C4"/>
    <w:rsid w:val="00597F39"/>
    <w:rsid w:val="005A6A4E"/>
    <w:rsid w:val="005A7E6C"/>
    <w:rsid w:val="005B06E8"/>
    <w:rsid w:val="005B3997"/>
    <w:rsid w:val="005B5A33"/>
    <w:rsid w:val="005B787A"/>
    <w:rsid w:val="005C27B0"/>
    <w:rsid w:val="005C5926"/>
    <w:rsid w:val="005D5B2E"/>
    <w:rsid w:val="005D7A14"/>
    <w:rsid w:val="005E0BE7"/>
    <w:rsid w:val="005E272E"/>
    <w:rsid w:val="005E3384"/>
    <w:rsid w:val="005E63FB"/>
    <w:rsid w:val="005F0334"/>
    <w:rsid w:val="005F199A"/>
    <w:rsid w:val="005F686D"/>
    <w:rsid w:val="005F6906"/>
    <w:rsid w:val="00614CF2"/>
    <w:rsid w:val="00620477"/>
    <w:rsid w:val="00620BF2"/>
    <w:rsid w:val="00620CE3"/>
    <w:rsid w:val="00622491"/>
    <w:rsid w:val="006236A0"/>
    <w:rsid w:val="00626E66"/>
    <w:rsid w:val="00633098"/>
    <w:rsid w:val="006330C5"/>
    <w:rsid w:val="00636700"/>
    <w:rsid w:val="00636D34"/>
    <w:rsid w:val="00655219"/>
    <w:rsid w:val="00657DBC"/>
    <w:rsid w:val="0067013C"/>
    <w:rsid w:val="006761A9"/>
    <w:rsid w:val="00683052"/>
    <w:rsid w:val="00683488"/>
    <w:rsid w:val="00690977"/>
    <w:rsid w:val="006976AF"/>
    <w:rsid w:val="00697A86"/>
    <w:rsid w:val="006B47AB"/>
    <w:rsid w:val="006C065E"/>
    <w:rsid w:val="006C3003"/>
    <w:rsid w:val="006C4B72"/>
    <w:rsid w:val="006D0C78"/>
    <w:rsid w:val="006D136E"/>
    <w:rsid w:val="006D2764"/>
    <w:rsid w:val="006D4EF1"/>
    <w:rsid w:val="006D6083"/>
    <w:rsid w:val="006D69EA"/>
    <w:rsid w:val="006D7AB8"/>
    <w:rsid w:val="006F0FCD"/>
    <w:rsid w:val="0070211C"/>
    <w:rsid w:val="00702D31"/>
    <w:rsid w:val="00703389"/>
    <w:rsid w:val="007038CF"/>
    <w:rsid w:val="00731901"/>
    <w:rsid w:val="00744ED7"/>
    <w:rsid w:val="00746F8B"/>
    <w:rsid w:val="0075058B"/>
    <w:rsid w:val="00751EB6"/>
    <w:rsid w:val="00770CBB"/>
    <w:rsid w:val="00771460"/>
    <w:rsid w:val="00771C65"/>
    <w:rsid w:val="00776631"/>
    <w:rsid w:val="00783D8E"/>
    <w:rsid w:val="0078550B"/>
    <w:rsid w:val="007935B1"/>
    <w:rsid w:val="00797DCD"/>
    <w:rsid w:val="007A5177"/>
    <w:rsid w:val="007A70A7"/>
    <w:rsid w:val="007B6494"/>
    <w:rsid w:val="007C14F2"/>
    <w:rsid w:val="007C6712"/>
    <w:rsid w:val="007C6A2B"/>
    <w:rsid w:val="007D2738"/>
    <w:rsid w:val="007E78EA"/>
    <w:rsid w:val="007F2ACC"/>
    <w:rsid w:val="007F423D"/>
    <w:rsid w:val="007F7695"/>
    <w:rsid w:val="007F7A99"/>
    <w:rsid w:val="00801502"/>
    <w:rsid w:val="00801F5B"/>
    <w:rsid w:val="00804B4D"/>
    <w:rsid w:val="008063AA"/>
    <w:rsid w:val="00811674"/>
    <w:rsid w:val="008153A8"/>
    <w:rsid w:val="00821185"/>
    <w:rsid w:val="00821614"/>
    <w:rsid w:val="008278B3"/>
    <w:rsid w:val="0083279C"/>
    <w:rsid w:val="00835925"/>
    <w:rsid w:val="00835DF9"/>
    <w:rsid w:val="00836F77"/>
    <w:rsid w:val="00847005"/>
    <w:rsid w:val="00853D3E"/>
    <w:rsid w:val="00854E24"/>
    <w:rsid w:val="00855C87"/>
    <w:rsid w:val="00861528"/>
    <w:rsid w:val="008626A6"/>
    <w:rsid w:val="00863544"/>
    <w:rsid w:val="0087002B"/>
    <w:rsid w:val="0087265A"/>
    <w:rsid w:val="00873E01"/>
    <w:rsid w:val="00881F5B"/>
    <w:rsid w:val="00883A20"/>
    <w:rsid w:val="00892614"/>
    <w:rsid w:val="008958D0"/>
    <w:rsid w:val="008A20A7"/>
    <w:rsid w:val="008A7B3B"/>
    <w:rsid w:val="008B1544"/>
    <w:rsid w:val="008C22C9"/>
    <w:rsid w:val="008C5BF9"/>
    <w:rsid w:val="008D00E7"/>
    <w:rsid w:val="008D0F16"/>
    <w:rsid w:val="008D2D1A"/>
    <w:rsid w:val="008D3341"/>
    <w:rsid w:val="008E0CDB"/>
    <w:rsid w:val="008E6312"/>
    <w:rsid w:val="008F436A"/>
    <w:rsid w:val="00912CD3"/>
    <w:rsid w:val="009173C3"/>
    <w:rsid w:val="009201FD"/>
    <w:rsid w:val="00921800"/>
    <w:rsid w:val="009248A7"/>
    <w:rsid w:val="00925A47"/>
    <w:rsid w:val="00927BE5"/>
    <w:rsid w:val="00930B19"/>
    <w:rsid w:val="009465E1"/>
    <w:rsid w:val="00947F4C"/>
    <w:rsid w:val="00953E59"/>
    <w:rsid w:val="009625A1"/>
    <w:rsid w:val="0097155F"/>
    <w:rsid w:val="009732EF"/>
    <w:rsid w:val="00973ABB"/>
    <w:rsid w:val="00974474"/>
    <w:rsid w:val="009778C9"/>
    <w:rsid w:val="009849B2"/>
    <w:rsid w:val="00985FFB"/>
    <w:rsid w:val="00990FEE"/>
    <w:rsid w:val="00993184"/>
    <w:rsid w:val="009943F8"/>
    <w:rsid w:val="00996EF9"/>
    <w:rsid w:val="00997562"/>
    <w:rsid w:val="009B60B6"/>
    <w:rsid w:val="009B775F"/>
    <w:rsid w:val="009D2B79"/>
    <w:rsid w:val="009D7850"/>
    <w:rsid w:val="009E201F"/>
    <w:rsid w:val="009E65EE"/>
    <w:rsid w:val="009F05F3"/>
    <w:rsid w:val="009F2DD1"/>
    <w:rsid w:val="009F3979"/>
    <w:rsid w:val="009F47D1"/>
    <w:rsid w:val="00A00E1A"/>
    <w:rsid w:val="00A0395F"/>
    <w:rsid w:val="00A134BF"/>
    <w:rsid w:val="00A17D3D"/>
    <w:rsid w:val="00A204B1"/>
    <w:rsid w:val="00A206C5"/>
    <w:rsid w:val="00A27458"/>
    <w:rsid w:val="00A30884"/>
    <w:rsid w:val="00A352AB"/>
    <w:rsid w:val="00A41F59"/>
    <w:rsid w:val="00A47EA9"/>
    <w:rsid w:val="00A518DF"/>
    <w:rsid w:val="00A51DF5"/>
    <w:rsid w:val="00A52956"/>
    <w:rsid w:val="00A52CC6"/>
    <w:rsid w:val="00A558BB"/>
    <w:rsid w:val="00A60571"/>
    <w:rsid w:val="00A60C4A"/>
    <w:rsid w:val="00A60EC5"/>
    <w:rsid w:val="00A6102D"/>
    <w:rsid w:val="00A80651"/>
    <w:rsid w:val="00A8503B"/>
    <w:rsid w:val="00A863BD"/>
    <w:rsid w:val="00A91A9C"/>
    <w:rsid w:val="00A91F0B"/>
    <w:rsid w:val="00A93C98"/>
    <w:rsid w:val="00AA11D3"/>
    <w:rsid w:val="00AA21A1"/>
    <w:rsid w:val="00AA2ACD"/>
    <w:rsid w:val="00AA509C"/>
    <w:rsid w:val="00AA5F1B"/>
    <w:rsid w:val="00AA7712"/>
    <w:rsid w:val="00AB3CB6"/>
    <w:rsid w:val="00AB51FA"/>
    <w:rsid w:val="00AB67E7"/>
    <w:rsid w:val="00AC51E5"/>
    <w:rsid w:val="00AC6833"/>
    <w:rsid w:val="00AD2D5D"/>
    <w:rsid w:val="00AD3D57"/>
    <w:rsid w:val="00AD4B83"/>
    <w:rsid w:val="00AD7210"/>
    <w:rsid w:val="00AD756A"/>
    <w:rsid w:val="00AE72FE"/>
    <w:rsid w:val="00AF2DC9"/>
    <w:rsid w:val="00AF3ACD"/>
    <w:rsid w:val="00AF3E9E"/>
    <w:rsid w:val="00AF42D1"/>
    <w:rsid w:val="00AF5059"/>
    <w:rsid w:val="00AF5A01"/>
    <w:rsid w:val="00B0017C"/>
    <w:rsid w:val="00B05881"/>
    <w:rsid w:val="00B1249F"/>
    <w:rsid w:val="00B147D3"/>
    <w:rsid w:val="00B17EFA"/>
    <w:rsid w:val="00B21599"/>
    <w:rsid w:val="00B322D8"/>
    <w:rsid w:val="00B35A5E"/>
    <w:rsid w:val="00B376B1"/>
    <w:rsid w:val="00B37952"/>
    <w:rsid w:val="00B41C05"/>
    <w:rsid w:val="00B43B90"/>
    <w:rsid w:val="00B4772B"/>
    <w:rsid w:val="00B52A15"/>
    <w:rsid w:val="00B55203"/>
    <w:rsid w:val="00B60718"/>
    <w:rsid w:val="00B61C97"/>
    <w:rsid w:val="00B63CDB"/>
    <w:rsid w:val="00B64DFE"/>
    <w:rsid w:val="00B65CD9"/>
    <w:rsid w:val="00B676FC"/>
    <w:rsid w:val="00B71766"/>
    <w:rsid w:val="00B77855"/>
    <w:rsid w:val="00B809D7"/>
    <w:rsid w:val="00B82114"/>
    <w:rsid w:val="00B85D46"/>
    <w:rsid w:val="00B85E17"/>
    <w:rsid w:val="00B85F99"/>
    <w:rsid w:val="00B87476"/>
    <w:rsid w:val="00B87829"/>
    <w:rsid w:val="00B93D15"/>
    <w:rsid w:val="00B96E4D"/>
    <w:rsid w:val="00BA45DC"/>
    <w:rsid w:val="00BA467F"/>
    <w:rsid w:val="00BA50F1"/>
    <w:rsid w:val="00BA6B0E"/>
    <w:rsid w:val="00BB2262"/>
    <w:rsid w:val="00BB265E"/>
    <w:rsid w:val="00BB50EA"/>
    <w:rsid w:val="00BB57BD"/>
    <w:rsid w:val="00BC3286"/>
    <w:rsid w:val="00BC7BFB"/>
    <w:rsid w:val="00BD00A2"/>
    <w:rsid w:val="00BD1347"/>
    <w:rsid w:val="00BE5A9F"/>
    <w:rsid w:val="00BF210D"/>
    <w:rsid w:val="00BF50DE"/>
    <w:rsid w:val="00BF61D1"/>
    <w:rsid w:val="00C06C72"/>
    <w:rsid w:val="00C211B6"/>
    <w:rsid w:val="00C2380C"/>
    <w:rsid w:val="00C30149"/>
    <w:rsid w:val="00C36C19"/>
    <w:rsid w:val="00C37281"/>
    <w:rsid w:val="00C422D2"/>
    <w:rsid w:val="00C43994"/>
    <w:rsid w:val="00C534FB"/>
    <w:rsid w:val="00C641A1"/>
    <w:rsid w:val="00C7237F"/>
    <w:rsid w:val="00C764A9"/>
    <w:rsid w:val="00C7675B"/>
    <w:rsid w:val="00C83173"/>
    <w:rsid w:val="00C83226"/>
    <w:rsid w:val="00C8514B"/>
    <w:rsid w:val="00C87446"/>
    <w:rsid w:val="00C914FE"/>
    <w:rsid w:val="00C9391A"/>
    <w:rsid w:val="00CA5934"/>
    <w:rsid w:val="00CB20EB"/>
    <w:rsid w:val="00CB3806"/>
    <w:rsid w:val="00CB6853"/>
    <w:rsid w:val="00CC1683"/>
    <w:rsid w:val="00CC1B31"/>
    <w:rsid w:val="00CC2779"/>
    <w:rsid w:val="00CD5A03"/>
    <w:rsid w:val="00CD7896"/>
    <w:rsid w:val="00CD7BC5"/>
    <w:rsid w:val="00CE131F"/>
    <w:rsid w:val="00CE292F"/>
    <w:rsid w:val="00CE31AA"/>
    <w:rsid w:val="00CF0DFB"/>
    <w:rsid w:val="00CF6716"/>
    <w:rsid w:val="00D00528"/>
    <w:rsid w:val="00D05647"/>
    <w:rsid w:val="00D06290"/>
    <w:rsid w:val="00D108B9"/>
    <w:rsid w:val="00D14CBF"/>
    <w:rsid w:val="00D14F31"/>
    <w:rsid w:val="00D21581"/>
    <w:rsid w:val="00D21C8D"/>
    <w:rsid w:val="00D23B46"/>
    <w:rsid w:val="00D25846"/>
    <w:rsid w:val="00D33BAB"/>
    <w:rsid w:val="00D37450"/>
    <w:rsid w:val="00D44A18"/>
    <w:rsid w:val="00D45FB4"/>
    <w:rsid w:val="00D4797A"/>
    <w:rsid w:val="00D47D0B"/>
    <w:rsid w:val="00D53098"/>
    <w:rsid w:val="00D619A4"/>
    <w:rsid w:val="00D624A8"/>
    <w:rsid w:val="00D63135"/>
    <w:rsid w:val="00D632AD"/>
    <w:rsid w:val="00D64992"/>
    <w:rsid w:val="00D66B1E"/>
    <w:rsid w:val="00D71382"/>
    <w:rsid w:val="00D72874"/>
    <w:rsid w:val="00D72F6B"/>
    <w:rsid w:val="00D7499B"/>
    <w:rsid w:val="00D75534"/>
    <w:rsid w:val="00DA1C7C"/>
    <w:rsid w:val="00DA4359"/>
    <w:rsid w:val="00DA7BEA"/>
    <w:rsid w:val="00DB1342"/>
    <w:rsid w:val="00DB3F97"/>
    <w:rsid w:val="00DB4D77"/>
    <w:rsid w:val="00DB5544"/>
    <w:rsid w:val="00DC43B6"/>
    <w:rsid w:val="00DC6BC3"/>
    <w:rsid w:val="00DD61F7"/>
    <w:rsid w:val="00DE0FC8"/>
    <w:rsid w:val="00DF19F6"/>
    <w:rsid w:val="00DF3C40"/>
    <w:rsid w:val="00DF637B"/>
    <w:rsid w:val="00E0029D"/>
    <w:rsid w:val="00E04400"/>
    <w:rsid w:val="00E05216"/>
    <w:rsid w:val="00E1345A"/>
    <w:rsid w:val="00E1400B"/>
    <w:rsid w:val="00E163B1"/>
    <w:rsid w:val="00E1670B"/>
    <w:rsid w:val="00E172D8"/>
    <w:rsid w:val="00E21947"/>
    <w:rsid w:val="00E25DAE"/>
    <w:rsid w:val="00E3114E"/>
    <w:rsid w:val="00E317C4"/>
    <w:rsid w:val="00E3254B"/>
    <w:rsid w:val="00E37301"/>
    <w:rsid w:val="00E41437"/>
    <w:rsid w:val="00E45BF7"/>
    <w:rsid w:val="00E472F7"/>
    <w:rsid w:val="00E556FE"/>
    <w:rsid w:val="00E571F8"/>
    <w:rsid w:val="00E60B5A"/>
    <w:rsid w:val="00E64986"/>
    <w:rsid w:val="00E659BA"/>
    <w:rsid w:val="00E736D7"/>
    <w:rsid w:val="00E76523"/>
    <w:rsid w:val="00E8126D"/>
    <w:rsid w:val="00E82FFC"/>
    <w:rsid w:val="00E86651"/>
    <w:rsid w:val="00E87D78"/>
    <w:rsid w:val="00E931AA"/>
    <w:rsid w:val="00E95204"/>
    <w:rsid w:val="00EA4663"/>
    <w:rsid w:val="00EB07F8"/>
    <w:rsid w:val="00EB44C2"/>
    <w:rsid w:val="00EB48DB"/>
    <w:rsid w:val="00EB71A4"/>
    <w:rsid w:val="00ED1B4C"/>
    <w:rsid w:val="00EE22FB"/>
    <w:rsid w:val="00EE309C"/>
    <w:rsid w:val="00EE34C2"/>
    <w:rsid w:val="00EF0757"/>
    <w:rsid w:val="00EF195E"/>
    <w:rsid w:val="00F045FA"/>
    <w:rsid w:val="00F06717"/>
    <w:rsid w:val="00F14D66"/>
    <w:rsid w:val="00F16077"/>
    <w:rsid w:val="00F20AC6"/>
    <w:rsid w:val="00F23C69"/>
    <w:rsid w:val="00F260C3"/>
    <w:rsid w:val="00F27853"/>
    <w:rsid w:val="00F31663"/>
    <w:rsid w:val="00F3413D"/>
    <w:rsid w:val="00F37ADB"/>
    <w:rsid w:val="00F4223F"/>
    <w:rsid w:val="00F42BEF"/>
    <w:rsid w:val="00F43BD0"/>
    <w:rsid w:val="00F53533"/>
    <w:rsid w:val="00F62238"/>
    <w:rsid w:val="00F648BA"/>
    <w:rsid w:val="00F659D7"/>
    <w:rsid w:val="00F714E6"/>
    <w:rsid w:val="00F72402"/>
    <w:rsid w:val="00F7749F"/>
    <w:rsid w:val="00F803B7"/>
    <w:rsid w:val="00F8440F"/>
    <w:rsid w:val="00F86917"/>
    <w:rsid w:val="00F90073"/>
    <w:rsid w:val="00F9301F"/>
    <w:rsid w:val="00F96974"/>
    <w:rsid w:val="00F96EF7"/>
    <w:rsid w:val="00FA0563"/>
    <w:rsid w:val="00FA351C"/>
    <w:rsid w:val="00FA56C4"/>
    <w:rsid w:val="00FA56CE"/>
    <w:rsid w:val="00FA6063"/>
    <w:rsid w:val="00FA63A6"/>
    <w:rsid w:val="00FB0CBB"/>
    <w:rsid w:val="00FB1B32"/>
    <w:rsid w:val="00FB5F9F"/>
    <w:rsid w:val="00FC007F"/>
    <w:rsid w:val="00FC02C2"/>
    <w:rsid w:val="00FC1C8F"/>
    <w:rsid w:val="00FC5907"/>
    <w:rsid w:val="00FD5051"/>
    <w:rsid w:val="00FD5460"/>
    <w:rsid w:val="00FF20D7"/>
    <w:rsid w:val="00FF43F5"/>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40F"/>
    <w:pPr>
      <w:spacing w:after="200" w:line="276" w:lineRule="auto"/>
    </w:pPr>
    <w:rPr>
      <w:sz w:val="22"/>
      <w:szCs w:val="22"/>
    </w:rPr>
  </w:style>
  <w:style w:type="paragraph" w:styleId="Heading1">
    <w:name w:val="heading 1"/>
    <w:basedOn w:val="Normal"/>
    <w:link w:val="Heading1Char"/>
    <w:uiPriority w:val="1"/>
    <w:qFormat/>
    <w:rsid w:val="006C065E"/>
    <w:pPr>
      <w:numPr>
        <w:numId w:val="12"/>
      </w:numPr>
      <w:spacing w:after="0" w:line="240" w:lineRule="auto"/>
      <w:contextualSpacing/>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216059"/>
    <w:pPr>
      <w:spacing w:after="0" w:line="240" w:lineRule="auto"/>
      <w:outlineLvl w:val="1"/>
    </w:pPr>
    <w:rPr>
      <w:rFonts w:ascii="Arial" w:eastAsia="Times New Roman" w:hAnsi="Arial" w:cs="Arial"/>
      <w:b/>
      <w:bCs/>
      <w:sz w:val="24"/>
      <w:szCs w:val="24"/>
    </w:rPr>
  </w:style>
  <w:style w:type="paragraph" w:styleId="Heading3">
    <w:name w:val="heading 3"/>
    <w:basedOn w:val="Normal"/>
    <w:link w:val="Heading3Char"/>
    <w:uiPriority w:val="9"/>
    <w:qFormat/>
    <w:rsid w:val="00E8665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5520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C065E"/>
    <w:rPr>
      <w:rFonts w:ascii="Arial" w:eastAsia="Times New Roman" w:hAnsi="Arial" w:cs="Arial"/>
      <w:b/>
      <w:bCs/>
      <w:kern w:val="36"/>
      <w:sz w:val="24"/>
      <w:szCs w:val="24"/>
    </w:rPr>
  </w:style>
  <w:style w:type="character" w:customStyle="1" w:styleId="Heading2Char">
    <w:name w:val="Heading 2 Char"/>
    <w:link w:val="Heading2"/>
    <w:uiPriority w:val="9"/>
    <w:rsid w:val="00216059"/>
    <w:rPr>
      <w:rFonts w:ascii="Arial" w:eastAsia="Times New Roman" w:hAnsi="Arial" w:cs="Arial"/>
      <w:b/>
      <w:bCs/>
      <w:sz w:val="24"/>
      <w:szCs w:val="24"/>
    </w:rPr>
  </w:style>
  <w:style w:type="character" w:customStyle="1" w:styleId="Heading3Char">
    <w:name w:val="Heading 3 Char"/>
    <w:link w:val="Heading3"/>
    <w:uiPriority w:val="9"/>
    <w:rsid w:val="00E86651"/>
    <w:rPr>
      <w:rFonts w:ascii="Times New Roman" w:eastAsia="Times New Roman" w:hAnsi="Times New Roman" w:cs="Times New Roman"/>
      <w:b/>
      <w:bCs/>
      <w:sz w:val="27"/>
      <w:szCs w:val="27"/>
    </w:rPr>
  </w:style>
  <w:style w:type="paragraph" w:customStyle="1" w:styleId="byline">
    <w:name w:val="byline"/>
    <w:basedOn w:val="Normal"/>
    <w:rsid w:val="00E8665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E8665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86651"/>
  </w:style>
  <w:style w:type="character" w:styleId="Hyperlink">
    <w:name w:val="Hyperlink"/>
    <w:uiPriority w:val="99"/>
    <w:unhideWhenUsed/>
    <w:rsid w:val="00E86651"/>
    <w:rPr>
      <w:color w:val="0000FF"/>
      <w:u w:val="single"/>
    </w:rPr>
  </w:style>
  <w:style w:type="character" w:styleId="Strong">
    <w:name w:val="Strong"/>
    <w:uiPriority w:val="22"/>
    <w:qFormat/>
    <w:rsid w:val="00E86651"/>
    <w:rPr>
      <w:b/>
      <w:bCs/>
    </w:rPr>
  </w:style>
  <w:style w:type="character" w:styleId="Emphasis">
    <w:name w:val="Emphasis"/>
    <w:uiPriority w:val="20"/>
    <w:qFormat/>
    <w:rsid w:val="00E86651"/>
    <w:rPr>
      <w:i/>
      <w:iCs/>
    </w:rPr>
  </w:style>
  <w:style w:type="paragraph" w:styleId="BalloonText">
    <w:name w:val="Balloon Text"/>
    <w:basedOn w:val="Normal"/>
    <w:link w:val="BalloonTextChar"/>
    <w:uiPriority w:val="99"/>
    <w:semiHidden/>
    <w:unhideWhenUsed/>
    <w:rsid w:val="00E866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651"/>
    <w:rPr>
      <w:rFonts w:ascii="Tahoma" w:hAnsi="Tahoma" w:cs="Tahoma"/>
      <w:sz w:val="16"/>
      <w:szCs w:val="16"/>
    </w:rPr>
  </w:style>
  <w:style w:type="paragraph" w:styleId="ListParagraph">
    <w:name w:val="List Paragraph"/>
    <w:basedOn w:val="Normal"/>
    <w:link w:val="ListParagraphChar"/>
    <w:uiPriority w:val="34"/>
    <w:qFormat/>
    <w:rsid w:val="0026135E"/>
    <w:pPr>
      <w:ind w:left="720"/>
      <w:contextualSpacing/>
    </w:pPr>
  </w:style>
  <w:style w:type="paragraph" w:customStyle="1" w:styleId="BodyTextNoParagraphSpacing">
    <w:name w:val="Body Text No Paragraph Spacing"/>
    <w:basedOn w:val="Normal"/>
    <w:link w:val="BodyTextNoParagraphSpacingChar"/>
    <w:uiPriority w:val="99"/>
    <w:qFormat/>
    <w:rsid w:val="00262E23"/>
    <w:pPr>
      <w:spacing w:after="0" w:line="240" w:lineRule="auto"/>
      <w:ind w:left="720" w:hanging="720"/>
    </w:pPr>
    <w:rPr>
      <w:rFonts w:ascii="Times New Roman" w:eastAsia="Times New Roman" w:hAnsi="Times New Roman"/>
      <w:sz w:val="24"/>
      <w:szCs w:val="24"/>
    </w:rPr>
  </w:style>
  <w:style w:type="character" w:customStyle="1" w:styleId="BodyTextNoParagraphSpacingChar">
    <w:name w:val="Body Text No Paragraph Spacing Char"/>
    <w:link w:val="BodyTextNoParagraphSpacing"/>
    <w:uiPriority w:val="99"/>
    <w:locked/>
    <w:rsid w:val="00262E2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62E23"/>
    <w:pPr>
      <w:spacing w:after="120"/>
    </w:pPr>
  </w:style>
  <w:style w:type="character" w:customStyle="1" w:styleId="BodyTextChar">
    <w:name w:val="Body Text Char"/>
    <w:basedOn w:val="DefaultParagraphFont"/>
    <w:link w:val="BodyText"/>
    <w:uiPriority w:val="99"/>
    <w:semiHidden/>
    <w:rsid w:val="00262E23"/>
  </w:style>
  <w:style w:type="character" w:customStyle="1" w:styleId="Heading4Char">
    <w:name w:val="Heading 4 Char"/>
    <w:link w:val="Heading4"/>
    <w:uiPriority w:val="9"/>
    <w:semiHidden/>
    <w:rsid w:val="00B55203"/>
    <w:rPr>
      <w:rFonts w:ascii="Cambria" w:eastAsia="Times New Roman" w:hAnsi="Cambria" w:cs="Times New Roman"/>
      <w:b/>
      <w:bCs/>
      <w:i/>
      <w:iCs/>
      <w:color w:val="4F81BD"/>
    </w:rPr>
  </w:style>
  <w:style w:type="character" w:styleId="CommentReference">
    <w:name w:val="annotation reference"/>
    <w:uiPriority w:val="99"/>
    <w:semiHidden/>
    <w:unhideWhenUsed/>
    <w:rsid w:val="009F3979"/>
    <w:rPr>
      <w:sz w:val="16"/>
      <w:szCs w:val="16"/>
    </w:rPr>
  </w:style>
  <w:style w:type="paragraph" w:styleId="CommentText">
    <w:name w:val="annotation text"/>
    <w:basedOn w:val="Normal"/>
    <w:link w:val="CommentTextChar"/>
    <w:uiPriority w:val="99"/>
    <w:unhideWhenUsed/>
    <w:rsid w:val="009F3979"/>
    <w:rPr>
      <w:sz w:val="20"/>
      <w:szCs w:val="20"/>
    </w:rPr>
  </w:style>
  <w:style w:type="character" w:customStyle="1" w:styleId="CommentTextChar">
    <w:name w:val="Comment Text Char"/>
    <w:basedOn w:val="DefaultParagraphFont"/>
    <w:link w:val="CommentText"/>
    <w:uiPriority w:val="99"/>
    <w:rsid w:val="009F3979"/>
  </w:style>
  <w:style w:type="paragraph" w:styleId="CommentSubject">
    <w:name w:val="annotation subject"/>
    <w:basedOn w:val="CommentText"/>
    <w:next w:val="CommentText"/>
    <w:link w:val="CommentSubjectChar"/>
    <w:uiPriority w:val="99"/>
    <w:semiHidden/>
    <w:unhideWhenUsed/>
    <w:rsid w:val="009F3979"/>
    <w:rPr>
      <w:b/>
      <w:bCs/>
    </w:rPr>
  </w:style>
  <w:style w:type="character" w:customStyle="1" w:styleId="CommentSubjectChar">
    <w:name w:val="Comment Subject Char"/>
    <w:link w:val="CommentSubject"/>
    <w:uiPriority w:val="99"/>
    <w:semiHidden/>
    <w:rsid w:val="009F3979"/>
    <w:rPr>
      <w:b/>
      <w:bCs/>
    </w:rPr>
  </w:style>
  <w:style w:type="paragraph" w:styleId="Header">
    <w:name w:val="header"/>
    <w:basedOn w:val="Normal"/>
    <w:link w:val="HeaderChar"/>
    <w:uiPriority w:val="99"/>
    <w:unhideWhenUsed/>
    <w:rsid w:val="009F3979"/>
    <w:pPr>
      <w:tabs>
        <w:tab w:val="center" w:pos="4680"/>
        <w:tab w:val="right" w:pos="9360"/>
      </w:tabs>
    </w:pPr>
  </w:style>
  <w:style w:type="character" w:customStyle="1" w:styleId="HeaderChar">
    <w:name w:val="Header Char"/>
    <w:link w:val="Header"/>
    <w:uiPriority w:val="99"/>
    <w:rsid w:val="009F3979"/>
    <w:rPr>
      <w:sz w:val="22"/>
      <w:szCs w:val="22"/>
    </w:rPr>
  </w:style>
  <w:style w:type="paragraph" w:styleId="Footer">
    <w:name w:val="footer"/>
    <w:basedOn w:val="Normal"/>
    <w:link w:val="FooterChar"/>
    <w:uiPriority w:val="99"/>
    <w:unhideWhenUsed/>
    <w:rsid w:val="009F3979"/>
    <w:pPr>
      <w:tabs>
        <w:tab w:val="center" w:pos="4680"/>
        <w:tab w:val="right" w:pos="9360"/>
      </w:tabs>
    </w:pPr>
  </w:style>
  <w:style w:type="character" w:customStyle="1" w:styleId="FooterChar">
    <w:name w:val="Footer Char"/>
    <w:link w:val="Footer"/>
    <w:uiPriority w:val="99"/>
    <w:rsid w:val="009F3979"/>
    <w:rPr>
      <w:sz w:val="22"/>
      <w:szCs w:val="22"/>
    </w:rPr>
  </w:style>
  <w:style w:type="paragraph" w:styleId="NoSpacing">
    <w:name w:val="No Spacing"/>
    <w:link w:val="NoSpacingChar"/>
    <w:uiPriority w:val="1"/>
    <w:qFormat/>
    <w:rsid w:val="00A60EC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A60EC5"/>
    <w:rPr>
      <w:rFonts w:asciiTheme="minorHAnsi" w:eastAsiaTheme="minorHAnsi" w:hAnsiTheme="minorHAnsi" w:cstheme="minorBidi"/>
      <w:sz w:val="22"/>
      <w:szCs w:val="22"/>
    </w:rPr>
  </w:style>
  <w:style w:type="paragraph" w:styleId="Title">
    <w:name w:val="Title"/>
    <w:aliases w:val="T0"/>
    <w:basedOn w:val="Normal"/>
    <w:link w:val="TitleChar"/>
    <w:uiPriority w:val="10"/>
    <w:qFormat/>
    <w:rsid w:val="00346FDD"/>
    <w:pPr>
      <w:spacing w:after="0" w:line="240" w:lineRule="auto"/>
      <w:jc w:val="center"/>
    </w:pPr>
    <w:rPr>
      <w:rFonts w:ascii="Arial" w:eastAsia="Times New Roman" w:hAnsi="Arial"/>
      <w:b/>
      <w:bCs/>
      <w:kern w:val="28"/>
      <w:sz w:val="32"/>
      <w:szCs w:val="20"/>
    </w:rPr>
  </w:style>
  <w:style w:type="character" w:customStyle="1" w:styleId="TitleChar">
    <w:name w:val="Title Char"/>
    <w:aliases w:val="T0 Char"/>
    <w:basedOn w:val="DefaultParagraphFont"/>
    <w:link w:val="Title"/>
    <w:uiPriority w:val="10"/>
    <w:rsid w:val="00346FDD"/>
    <w:rPr>
      <w:rFonts w:ascii="Arial" w:eastAsia="Times New Roman" w:hAnsi="Arial"/>
      <w:b/>
      <w:bCs/>
      <w:kern w:val="28"/>
      <w:sz w:val="32"/>
    </w:rPr>
  </w:style>
  <w:style w:type="paragraph" w:styleId="TOC1">
    <w:name w:val="toc 1"/>
    <w:basedOn w:val="Normal"/>
    <w:next w:val="Normal"/>
    <w:uiPriority w:val="39"/>
    <w:rsid w:val="00346FDD"/>
    <w:pPr>
      <w:spacing w:before="120" w:after="0" w:line="240" w:lineRule="auto"/>
    </w:pPr>
    <w:rPr>
      <w:rFonts w:ascii="Arial" w:eastAsia="Times New Roman" w:hAnsi="Arial"/>
      <w:sz w:val="24"/>
      <w:szCs w:val="24"/>
    </w:rPr>
  </w:style>
  <w:style w:type="paragraph" w:styleId="TOCHeading">
    <w:name w:val="TOC Heading"/>
    <w:basedOn w:val="Heading1"/>
    <w:next w:val="Normal"/>
    <w:uiPriority w:val="39"/>
    <w:unhideWhenUsed/>
    <w:qFormat/>
    <w:rsid w:val="00346FDD"/>
    <w:pPr>
      <w:spacing w:line="276" w:lineRule="auto"/>
      <w:outlineLvl w:val="9"/>
    </w:pPr>
    <w:rPr>
      <w:rFonts w:ascii="Arial Bold" w:eastAsiaTheme="minorEastAsia" w:hAnsi="Arial Bold"/>
      <w:bCs w:val="0"/>
      <w:caps/>
      <w:kern w:val="0"/>
      <w:sz w:val="28"/>
      <w:lang w:eastAsia="ja-JP"/>
    </w:rPr>
  </w:style>
  <w:style w:type="paragraph" w:styleId="TOC2">
    <w:name w:val="toc 2"/>
    <w:basedOn w:val="Normal"/>
    <w:next w:val="Normal"/>
    <w:autoRedefine/>
    <w:uiPriority w:val="39"/>
    <w:unhideWhenUsed/>
    <w:rsid w:val="00BA50F1"/>
    <w:pPr>
      <w:tabs>
        <w:tab w:val="left" w:pos="2520"/>
        <w:tab w:val="right" w:leader="dot" w:pos="9360"/>
      </w:tabs>
      <w:spacing w:after="0" w:line="240" w:lineRule="auto"/>
      <w:ind w:left="1440" w:hanging="360"/>
    </w:pPr>
    <w:rPr>
      <w:rFonts w:ascii="Arial" w:eastAsiaTheme="minorEastAsia" w:hAnsi="Arial" w:cstheme="minorBidi"/>
      <w:noProof/>
      <w:sz w:val="24"/>
      <w:szCs w:val="24"/>
    </w:rPr>
  </w:style>
  <w:style w:type="paragraph" w:styleId="TOC3">
    <w:name w:val="toc 3"/>
    <w:basedOn w:val="Normal"/>
    <w:next w:val="Normal"/>
    <w:autoRedefine/>
    <w:uiPriority w:val="39"/>
    <w:unhideWhenUsed/>
    <w:rsid w:val="001767BA"/>
    <w:pPr>
      <w:tabs>
        <w:tab w:val="left" w:pos="1540"/>
        <w:tab w:val="right" w:leader="dot" w:pos="12240"/>
      </w:tabs>
      <w:spacing w:after="0" w:line="240" w:lineRule="auto"/>
      <w:ind w:left="2520" w:hanging="360"/>
    </w:pPr>
    <w:rPr>
      <w:rFonts w:asciiTheme="minorHAnsi" w:eastAsiaTheme="minorEastAsia" w:hAnsiTheme="minorHAnsi"/>
    </w:rPr>
  </w:style>
  <w:style w:type="table" w:styleId="TableGrid">
    <w:name w:val="Table Grid"/>
    <w:basedOn w:val="TableNormal"/>
    <w:uiPriority w:val="39"/>
    <w:rsid w:val="00855C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382"/>
    <w:pPr>
      <w:autoSpaceDE w:val="0"/>
      <w:autoSpaceDN w:val="0"/>
      <w:adjustRightInd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4E0F9D"/>
    <w:rPr>
      <w:color w:val="800080" w:themeColor="followedHyperlink"/>
      <w:u w:val="single"/>
    </w:rPr>
  </w:style>
  <w:style w:type="character" w:customStyle="1" w:styleId="ListParagraphChar">
    <w:name w:val="List Paragraph Char"/>
    <w:link w:val="ListParagraph"/>
    <w:uiPriority w:val="34"/>
    <w:locked/>
    <w:rsid w:val="00AC6833"/>
    <w:rPr>
      <w:sz w:val="22"/>
      <w:szCs w:val="22"/>
    </w:rPr>
  </w:style>
  <w:style w:type="paragraph" w:styleId="PlainText">
    <w:name w:val="Plain Text"/>
    <w:basedOn w:val="Normal"/>
    <w:link w:val="PlainTextChar"/>
    <w:uiPriority w:val="99"/>
    <w:semiHidden/>
    <w:unhideWhenUsed/>
    <w:rsid w:val="00305337"/>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305337"/>
    <w:rPr>
      <w:rFonts w:eastAsiaTheme="minorHAnsi" w:cs="Consolas"/>
      <w:sz w:val="22"/>
      <w:szCs w:val="21"/>
    </w:rPr>
  </w:style>
  <w:style w:type="paragraph" w:styleId="ListBullet">
    <w:name w:val="List Bullet"/>
    <w:basedOn w:val="Normal"/>
    <w:autoRedefine/>
    <w:rsid w:val="008C5BF9"/>
    <w:pPr>
      <w:numPr>
        <w:numId w:val="28"/>
      </w:numPr>
      <w:spacing w:after="0" w:line="240" w:lineRule="auto"/>
      <w:ind w:left="1440"/>
    </w:pPr>
    <w:rPr>
      <w:rFonts w:ascii="Times New Roman" w:eastAsia="Times New Roman" w:hAnsi="Times New Roman"/>
      <w:sz w:val="24"/>
      <w:szCs w:val="20"/>
    </w:rPr>
  </w:style>
  <w:style w:type="paragraph" w:styleId="Revision">
    <w:name w:val="Revision"/>
    <w:hidden/>
    <w:uiPriority w:val="99"/>
    <w:semiHidden/>
    <w:rsid w:val="00B322D8"/>
    <w:rPr>
      <w:sz w:val="22"/>
      <w:szCs w:val="22"/>
    </w:rPr>
  </w:style>
  <w:style w:type="paragraph" w:styleId="FootnoteText">
    <w:name w:val="footnote text"/>
    <w:basedOn w:val="Normal"/>
    <w:link w:val="FootnoteTextChar"/>
    <w:uiPriority w:val="99"/>
    <w:semiHidden/>
    <w:unhideWhenUsed/>
    <w:rsid w:val="00185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FD2"/>
  </w:style>
  <w:style w:type="character" w:styleId="FootnoteReference">
    <w:name w:val="footnote reference"/>
    <w:basedOn w:val="DefaultParagraphFont"/>
    <w:uiPriority w:val="99"/>
    <w:semiHidden/>
    <w:unhideWhenUsed/>
    <w:rsid w:val="00185FD2"/>
    <w:rPr>
      <w:vertAlign w:val="superscript"/>
    </w:rPr>
  </w:style>
  <w:style w:type="character" w:styleId="UnresolvedMention">
    <w:name w:val="Unresolved Mention"/>
    <w:basedOn w:val="DefaultParagraphFont"/>
    <w:uiPriority w:val="99"/>
    <w:semiHidden/>
    <w:unhideWhenUsed/>
    <w:rsid w:val="000A2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0989">
      <w:bodyDiv w:val="1"/>
      <w:marLeft w:val="0"/>
      <w:marRight w:val="0"/>
      <w:marTop w:val="0"/>
      <w:marBottom w:val="0"/>
      <w:divBdr>
        <w:top w:val="none" w:sz="0" w:space="0" w:color="auto"/>
        <w:left w:val="none" w:sz="0" w:space="0" w:color="auto"/>
        <w:bottom w:val="none" w:sz="0" w:space="0" w:color="auto"/>
        <w:right w:val="none" w:sz="0" w:space="0" w:color="auto"/>
      </w:divBdr>
    </w:div>
    <w:div w:id="499806960">
      <w:bodyDiv w:val="1"/>
      <w:marLeft w:val="0"/>
      <w:marRight w:val="0"/>
      <w:marTop w:val="0"/>
      <w:marBottom w:val="0"/>
      <w:divBdr>
        <w:top w:val="none" w:sz="0" w:space="0" w:color="auto"/>
        <w:left w:val="none" w:sz="0" w:space="0" w:color="auto"/>
        <w:bottom w:val="none" w:sz="0" w:space="0" w:color="auto"/>
        <w:right w:val="none" w:sz="0" w:space="0" w:color="auto"/>
      </w:divBdr>
      <w:divsChild>
        <w:div w:id="2127776640">
          <w:marLeft w:val="0"/>
          <w:marRight w:val="0"/>
          <w:marTop w:val="0"/>
          <w:marBottom w:val="0"/>
          <w:divBdr>
            <w:top w:val="none" w:sz="0" w:space="0" w:color="auto"/>
            <w:left w:val="none" w:sz="0" w:space="0" w:color="auto"/>
            <w:bottom w:val="none" w:sz="0" w:space="0" w:color="auto"/>
            <w:right w:val="none" w:sz="0" w:space="0" w:color="auto"/>
          </w:divBdr>
          <w:divsChild>
            <w:div w:id="1050345498">
              <w:marLeft w:val="0"/>
              <w:marRight w:val="0"/>
              <w:marTop w:val="0"/>
              <w:marBottom w:val="0"/>
              <w:divBdr>
                <w:top w:val="none" w:sz="0" w:space="0" w:color="auto"/>
                <w:left w:val="none" w:sz="0" w:space="0" w:color="auto"/>
                <w:bottom w:val="none" w:sz="0" w:space="0" w:color="auto"/>
                <w:right w:val="none" w:sz="0" w:space="0" w:color="auto"/>
              </w:divBdr>
              <w:divsChild>
                <w:div w:id="268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5463">
      <w:bodyDiv w:val="1"/>
      <w:marLeft w:val="0"/>
      <w:marRight w:val="0"/>
      <w:marTop w:val="0"/>
      <w:marBottom w:val="0"/>
      <w:divBdr>
        <w:top w:val="none" w:sz="0" w:space="0" w:color="auto"/>
        <w:left w:val="none" w:sz="0" w:space="0" w:color="auto"/>
        <w:bottom w:val="none" w:sz="0" w:space="0" w:color="auto"/>
        <w:right w:val="none" w:sz="0" w:space="0" w:color="auto"/>
      </w:divBdr>
    </w:div>
    <w:div w:id="717901555">
      <w:bodyDiv w:val="1"/>
      <w:marLeft w:val="0"/>
      <w:marRight w:val="0"/>
      <w:marTop w:val="0"/>
      <w:marBottom w:val="0"/>
      <w:divBdr>
        <w:top w:val="none" w:sz="0" w:space="0" w:color="auto"/>
        <w:left w:val="none" w:sz="0" w:space="0" w:color="auto"/>
        <w:bottom w:val="none" w:sz="0" w:space="0" w:color="auto"/>
        <w:right w:val="none" w:sz="0" w:space="0" w:color="auto"/>
      </w:divBdr>
    </w:div>
    <w:div w:id="771897453">
      <w:bodyDiv w:val="1"/>
      <w:marLeft w:val="0"/>
      <w:marRight w:val="0"/>
      <w:marTop w:val="0"/>
      <w:marBottom w:val="0"/>
      <w:divBdr>
        <w:top w:val="none" w:sz="0" w:space="0" w:color="auto"/>
        <w:left w:val="none" w:sz="0" w:space="0" w:color="auto"/>
        <w:bottom w:val="none" w:sz="0" w:space="0" w:color="auto"/>
        <w:right w:val="none" w:sz="0" w:space="0" w:color="auto"/>
      </w:divBdr>
      <w:divsChild>
        <w:div w:id="824854818">
          <w:marLeft w:val="0"/>
          <w:marRight w:val="0"/>
          <w:marTop w:val="0"/>
          <w:marBottom w:val="0"/>
          <w:divBdr>
            <w:top w:val="none" w:sz="0" w:space="0" w:color="auto"/>
            <w:left w:val="none" w:sz="0" w:space="0" w:color="auto"/>
            <w:bottom w:val="none" w:sz="0" w:space="0" w:color="auto"/>
            <w:right w:val="none" w:sz="0" w:space="0" w:color="auto"/>
          </w:divBdr>
          <w:divsChild>
            <w:div w:id="1396588997">
              <w:marLeft w:val="0"/>
              <w:marRight w:val="0"/>
              <w:marTop w:val="0"/>
              <w:marBottom w:val="0"/>
              <w:divBdr>
                <w:top w:val="none" w:sz="0" w:space="0" w:color="auto"/>
                <w:left w:val="none" w:sz="0" w:space="0" w:color="auto"/>
                <w:bottom w:val="none" w:sz="0" w:space="0" w:color="auto"/>
                <w:right w:val="none" w:sz="0" w:space="0" w:color="auto"/>
              </w:divBdr>
              <w:divsChild>
                <w:div w:id="1693872181">
                  <w:marLeft w:val="0"/>
                  <w:marRight w:val="0"/>
                  <w:marTop w:val="0"/>
                  <w:marBottom w:val="0"/>
                  <w:divBdr>
                    <w:top w:val="none" w:sz="0" w:space="0" w:color="auto"/>
                    <w:left w:val="none" w:sz="0" w:space="0" w:color="auto"/>
                    <w:bottom w:val="none" w:sz="0" w:space="0" w:color="auto"/>
                    <w:right w:val="none" w:sz="0" w:space="0" w:color="auto"/>
                  </w:divBdr>
                  <w:divsChild>
                    <w:div w:id="1660498823">
                      <w:marLeft w:val="2955"/>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59230">
      <w:bodyDiv w:val="1"/>
      <w:marLeft w:val="0"/>
      <w:marRight w:val="0"/>
      <w:marTop w:val="0"/>
      <w:marBottom w:val="0"/>
      <w:divBdr>
        <w:top w:val="none" w:sz="0" w:space="0" w:color="auto"/>
        <w:left w:val="none" w:sz="0" w:space="0" w:color="auto"/>
        <w:bottom w:val="none" w:sz="0" w:space="0" w:color="auto"/>
        <w:right w:val="none" w:sz="0" w:space="0" w:color="auto"/>
      </w:divBdr>
    </w:div>
    <w:div w:id="895169749">
      <w:bodyDiv w:val="1"/>
      <w:marLeft w:val="0"/>
      <w:marRight w:val="0"/>
      <w:marTop w:val="0"/>
      <w:marBottom w:val="0"/>
      <w:divBdr>
        <w:top w:val="none" w:sz="0" w:space="0" w:color="auto"/>
        <w:left w:val="none" w:sz="0" w:space="0" w:color="auto"/>
        <w:bottom w:val="none" w:sz="0" w:space="0" w:color="auto"/>
        <w:right w:val="none" w:sz="0" w:space="0" w:color="auto"/>
      </w:divBdr>
    </w:div>
    <w:div w:id="953287838">
      <w:bodyDiv w:val="1"/>
      <w:marLeft w:val="0"/>
      <w:marRight w:val="0"/>
      <w:marTop w:val="0"/>
      <w:marBottom w:val="0"/>
      <w:divBdr>
        <w:top w:val="none" w:sz="0" w:space="0" w:color="auto"/>
        <w:left w:val="none" w:sz="0" w:space="0" w:color="auto"/>
        <w:bottom w:val="none" w:sz="0" w:space="0" w:color="auto"/>
        <w:right w:val="none" w:sz="0" w:space="0" w:color="auto"/>
      </w:divBdr>
      <w:divsChild>
        <w:div w:id="960454160">
          <w:marLeft w:val="0"/>
          <w:marRight w:val="0"/>
          <w:marTop w:val="0"/>
          <w:marBottom w:val="0"/>
          <w:divBdr>
            <w:top w:val="none" w:sz="0" w:space="0" w:color="auto"/>
            <w:left w:val="none" w:sz="0" w:space="0" w:color="auto"/>
            <w:bottom w:val="none" w:sz="0" w:space="0" w:color="auto"/>
            <w:right w:val="none" w:sz="0" w:space="0" w:color="auto"/>
          </w:divBdr>
          <w:divsChild>
            <w:div w:id="402677575">
              <w:marLeft w:val="0"/>
              <w:marRight w:val="0"/>
              <w:marTop w:val="0"/>
              <w:marBottom w:val="0"/>
              <w:divBdr>
                <w:top w:val="none" w:sz="0" w:space="0" w:color="auto"/>
                <w:left w:val="none" w:sz="0" w:space="0" w:color="auto"/>
                <w:bottom w:val="none" w:sz="0" w:space="0" w:color="auto"/>
                <w:right w:val="none" w:sz="0" w:space="0" w:color="auto"/>
              </w:divBdr>
              <w:divsChild>
                <w:div w:id="476457150">
                  <w:marLeft w:val="0"/>
                  <w:marRight w:val="0"/>
                  <w:marTop w:val="0"/>
                  <w:marBottom w:val="0"/>
                  <w:divBdr>
                    <w:top w:val="none" w:sz="0" w:space="0" w:color="auto"/>
                    <w:left w:val="none" w:sz="0" w:space="0" w:color="auto"/>
                    <w:bottom w:val="none" w:sz="0" w:space="0" w:color="auto"/>
                    <w:right w:val="none" w:sz="0" w:space="0" w:color="auto"/>
                  </w:divBdr>
                  <w:divsChild>
                    <w:div w:id="1090543557">
                      <w:marLeft w:val="2955"/>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7707">
      <w:bodyDiv w:val="1"/>
      <w:marLeft w:val="0"/>
      <w:marRight w:val="0"/>
      <w:marTop w:val="0"/>
      <w:marBottom w:val="0"/>
      <w:divBdr>
        <w:top w:val="none" w:sz="0" w:space="0" w:color="auto"/>
        <w:left w:val="none" w:sz="0" w:space="0" w:color="auto"/>
        <w:bottom w:val="none" w:sz="0" w:space="0" w:color="auto"/>
        <w:right w:val="none" w:sz="0" w:space="0" w:color="auto"/>
      </w:divBdr>
    </w:div>
    <w:div w:id="1009452095">
      <w:bodyDiv w:val="1"/>
      <w:marLeft w:val="0"/>
      <w:marRight w:val="0"/>
      <w:marTop w:val="0"/>
      <w:marBottom w:val="0"/>
      <w:divBdr>
        <w:top w:val="none" w:sz="0" w:space="0" w:color="auto"/>
        <w:left w:val="none" w:sz="0" w:space="0" w:color="auto"/>
        <w:bottom w:val="none" w:sz="0" w:space="0" w:color="auto"/>
        <w:right w:val="none" w:sz="0" w:space="0" w:color="auto"/>
      </w:divBdr>
    </w:div>
    <w:div w:id="1073044669">
      <w:bodyDiv w:val="1"/>
      <w:marLeft w:val="0"/>
      <w:marRight w:val="0"/>
      <w:marTop w:val="0"/>
      <w:marBottom w:val="0"/>
      <w:divBdr>
        <w:top w:val="none" w:sz="0" w:space="0" w:color="auto"/>
        <w:left w:val="none" w:sz="0" w:space="0" w:color="auto"/>
        <w:bottom w:val="none" w:sz="0" w:space="0" w:color="auto"/>
        <w:right w:val="none" w:sz="0" w:space="0" w:color="auto"/>
      </w:divBdr>
      <w:divsChild>
        <w:div w:id="690648761">
          <w:marLeft w:val="0"/>
          <w:marRight w:val="0"/>
          <w:marTop w:val="0"/>
          <w:marBottom w:val="0"/>
          <w:divBdr>
            <w:top w:val="none" w:sz="0" w:space="0" w:color="auto"/>
            <w:left w:val="none" w:sz="0" w:space="0" w:color="auto"/>
            <w:bottom w:val="none" w:sz="0" w:space="0" w:color="auto"/>
            <w:right w:val="none" w:sz="0" w:space="0" w:color="auto"/>
          </w:divBdr>
          <w:divsChild>
            <w:div w:id="1702241924">
              <w:marLeft w:val="0"/>
              <w:marRight w:val="0"/>
              <w:marTop w:val="0"/>
              <w:marBottom w:val="0"/>
              <w:divBdr>
                <w:top w:val="none" w:sz="0" w:space="0" w:color="auto"/>
                <w:left w:val="none" w:sz="0" w:space="0" w:color="auto"/>
                <w:bottom w:val="none" w:sz="0" w:space="0" w:color="auto"/>
                <w:right w:val="none" w:sz="0" w:space="0" w:color="auto"/>
              </w:divBdr>
              <w:divsChild>
                <w:div w:id="158274370">
                  <w:marLeft w:val="0"/>
                  <w:marRight w:val="0"/>
                  <w:marTop w:val="0"/>
                  <w:marBottom w:val="0"/>
                  <w:divBdr>
                    <w:top w:val="none" w:sz="0" w:space="0" w:color="auto"/>
                    <w:left w:val="none" w:sz="0" w:space="0" w:color="auto"/>
                    <w:bottom w:val="none" w:sz="0" w:space="0" w:color="auto"/>
                    <w:right w:val="none" w:sz="0" w:space="0" w:color="auto"/>
                  </w:divBdr>
                  <w:divsChild>
                    <w:div w:id="1155611599">
                      <w:marLeft w:val="2955"/>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714">
      <w:bodyDiv w:val="1"/>
      <w:marLeft w:val="0"/>
      <w:marRight w:val="0"/>
      <w:marTop w:val="0"/>
      <w:marBottom w:val="0"/>
      <w:divBdr>
        <w:top w:val="none" w:sz="0" w:space="0" w:color="auto"/>
        <w:left w:val="none" w:sz="0" w:space="0" w:color="auto"/>
        <w:bottom w:val="none" w:sz="0" w:space="0" w:color="auto"/>
        <w:right w:val="none" w:sz="0" w:space="0" w:color="auto"/>
      </w:divBdr>
      <w:divsChild>
        <w:div w:id="1664430272">
          <w:marLeft w:val="0"/>
          <w:marRight w:val="0"/>
          <w:marTop w:val="0"/>
          <w:marBottom w:val="0"/>
          <w:divBdr>
            <w:top w:val="none" w:sz="0" w:space="0" w:color="auto"/>
            <w:left w:val="none" w:sz="0" w:space="0" w:color="auto"/>
            <w:bottom w:val="none" w:sz="0" w:space="0" w:color="auto"/>
            <w:right w:val="none" w:sz="0" w:space="0" w:color="auto"/>
          </w:divBdr>
          <w:divsChild>
            <w:div w:id="227569848">
              <w:marLeft w:val="0"/>
              <w:marRight w:val="0"/>
              <w:marTop w:val="0"/>
              <w:marBottom w:val="0"/>
              <w:divBdr>
                <w:top w:val="none" w:sz="0" w:space="0" w:color="auto"/>
                <w:left w:val="none" w:sz="0" w:space="0" w:color="auto"/>
                <w:bottom w:val="none" w:sz="0" w:space="0" w:color="auto"/>
                <w:right w:val="none" w:sz="0" w:space="0" w:color="auto"/>
              </w:divBdr>
              <w:divsChild>
                <w:div w:id="649789891">
                  <w:marLeft w:val="0"/>
                  <w:marRight w:val="0"/>
                  <w:marTop w:val="0"/>
                  <w:marBottom w:val="0"/>
                  <w:divBdr>
                    <w:top w:val="none" w:sz="0" w:space="0" w:color="auto"/>
                    <w:left w:val="none" w:sz="0" w:space="0" w:color="auto"/>
                    <w:bottom w:val="none" w:sz="0" w:space="0" w:color="auto"/>
                    <w:right w:val="none" w:sz="0" w:space="0" w:color="auto"/>
                  </w:divBdr>
                  <w:divsChild>
                    <w:div w:id="1733625420">
                      <w:marLeft w:val="0"/>
                      <w:marRight w:val="0"/>
                      <w:marTop w:val="0"/>
                      <w:marBottom w:val="0"/>
                      <w:divBdr>
                        <w:top w:val="none" w:sz="0" w:space="0" w:color="auto"/>
                        <w:left w:val="none" w:sz="0" w:space="0" w:color="auto"/>
                        <w:bottom w:val="none" w:sz="0" w:space="0" w:color="auto"/>
                        <w:right w:val="none" w:sz="0" w:space="0" w:color="auto"/>
                      </w:divBdr>
                      <w:divsChild>
                        <w:div w:id="97145724">
                          <w:marLeft w:val="0"/>
                          <w:marRight w:val="0"/>
                          <w:marTop w:val="0"/>
                          <w:marBottom w:val="0"/>
                          <w:divBdr>
                            <w:top w:val="none" w:sz="0" w:space="0" w:color="auto"/>
                            <w:left w:val="none" w:sz="0" w:space="0" w:color="auto"/>
                            <w:bottom w:val="none" w:sz="0" w:space="0" w:color="auto"/>
                            <w:right w:val="none" w:sz="0" w:space="0" w:color="auto"/>
                          </w:divBdr>
                          <w:divsChild>
                            <w:div w:id="2145466278">
                              <w:marLeft w:val="0"/>
                              <w:marRight w:val="0"/>
                              <w:marTop w:val="0"/>
                              <w:marBottom w:val="0"/>
                              <w:divBdr>
                                <w:top w:val="none" w:sz="0" w:space="0" w:color="auto"/>
                                <w:left w:val="none" w:sz="0" w:space="0" w:color="auto"/>
                                <w:bottom w:val="none" w:sz="0" w:space="0" w:color="auto"/>
                                <w:right w:val="none" w:sz="0" w:space="0" w:color="auto"/>
                              </w:divBdr>
                              <w:divsChild>
                                <w:div w:id="1703168639">
                                  <w:marLeft w:val="0"/>
                                  <w:marRight w:val="0"/>
                                  <w:marTop w:val="0"/>
                                  <w:marBottom w:val="0"/>
                                  <w:divBdr>
                                    <w:top w:val="none" w:sz="0" w:space="0" w:color="auto"/>
                                    <w:left w:val="none" w:sz="0" w:space="0" w:color="auto"/>
                                    <w:bottom w:val="none" w:sz="0" w:space="0" w:color="auto"/>
                                    <w:right w:val="none" w:sz="0" w:space="0" w:color="auto"/>
                                  </w:divBdr>
                                  <w:divsChild>
                                    <w:div w:id="334528473">
                                      <w:marLeft w:val="0"/>
                                      <w:marRight w:val="0"/>
                                      <w:marTop w:val="0"/>
                                      <w:marBottom w:val="0"/>
                                      <w:divBdr>
                                        <w:top w:val="none" w:sz="0" w:space="0" w:color="auto"/>
                                        <w:left w:val="none" w:sz="0" w:space="0" w:color="auto"/>
                                        <w:bottom w:val="none" w:sz="0" w:space="0" w:color="auto"/>
                                        <w:right w:val="none" w:sz="0" w:space="0" w:color="auto"/>
                                      </w:divBdr>
                                      <w:divsChild>
                                        <w:div w:id="474686457">
                                          <w:marLeft w:val="0"/>
                                          <w:marRight w:val="0"/>
                                          <w:marTop w:val="0"/>
                                          <w:marBottom w:val="0"/>
                                          <w:divBdr>
                                            <w:top w:val="none" w:sz="0" w:space="0" w:color="auto"/>
                                            <w:left w:val="none" w:sz="0" w:space="0" w:color="auto"/>
                                            <w:bottom w:val="none" w:sz="0" w:space="0" w:color="auto"/>
                                            <w:right w:val="none" w:sz="0" w:space="0" w:color="auto"/>
                                          </w:divBdr>
                                          <w:divsChild>
                                            <w:div w:id="182478139">
                                              <w:marLeft w:val="0"/>
                                              <w:marRight w:val="0"/>
                                              <w:marTop w:val="0"/>
                                              <w:marBottom w:val="0"/>
                                              <w:divBdr>
                                                <w:top w:val="none" w:sz="0" w:space="0" w:color="auto"/>
                                                <w:left w:val="none" w:sz="0" w:space="0" w:color="auto"/>
                                                <w:bottom w:val="none" w:sz="0" w:space="0" w:color="auto"/>
                                                <w:right w:val="none" w:sz="0" w:space="0" w:color="auto"/>
                                              </w:divBdr>
                                              <w:divsChild>
                                                <w:div w:id="1097674515">
                                                  <w:marLeft w:val="0"/>
                                                  <w:marRight w:val="0"/>
                                                  <w:marTop w:val="0"/>
                                                  <w:marBottom w:val="0"/>
                                                  <w:divBdr>
                                                    <w:top w:val="none" w:sz="0" w:space="0" w:color="auto"/>
                                                    <w:left w:val="none" w:sz="0" w:space="0" w:color="auto"/>
                                                    <w:bottom w:val="none" w:sz="0" w:space="0" w:color="auto"/>
                                                    <w:right w:val="none" w:sz="0" w:space="0" w:color="auto"/>
                                                  </w:divBdr>
                                                  <w:divsChild>
                                                    <w:div w:id="778263256">
                                                      <w:marLeft w:val="0"/>
                                                      <w:marRight w:val="0"/>
                                                      <w:marTop w:val="0"/>
                                                      <w:marBottom w:val="0"/>
                                                      <w:divBdr>
                                                        <w:top w:val="none" w:sz="0" w:space="0" w:color="auto"/>
                                                        <w:left w:val="none" w:sz="0" w:space="0" w:color="auto"/>
                                                        <w:bottom w:val="none" w:sz="0" w:space="0" w:color="auto"/>
                                                        <w:right w:val="none" w:sz="0" w:space="0" w:color="auto"/>
                                                      </w:divBdr>
                                                      <w:divsChild>
                                                        <w:div w:id="74785138">
                                                          <w:marLeft w:val="0"/>
                                                          <w:marRight w:val="0"/>
                                                          <w:marTop w:val="0"/>
                                                          <w:marBottom w:val="0"/>
                                                          <w:divBdr>
                                                            <w:top w:val="none" w:sz="0" w:space="0" w:color="auto"/>
                                                            <w:left w:val="none" w:sz="0" w:space="0" w:color="auto"/>
                                                            <w:bottom w:val="none" w:sz="0" w:space="0" w:color="auto"/>
                                                            <w:right w:val="none" w:sz="0" w:space="0" w:color="auto"/>
                                                          </w:divBdr>
                                                          <w:divsChild>
                                                            <w:div w:id="660962730">
                                                              <w:marLeft w:val="0"/>
                                                              <w:marRight w:val="0"/>
                                                              <w:marTop w:val="0"/>
                                                              <w:marBottom w:val="0"/>
                                                              <w:divBdr>
                                                                <w:top w:val="none" w:sz="0" w:space="0" w:color="auto"/>
                                                                <w:left w:val="none" w:sz="0" w:space="0" w:color="auto"/>
                                                                <w:bottom w:val="none" w:sz="0" w:space="0" w:color="auto"/>
                                                                <w:right w:val="none" w:sz="0" w:space="0" w:color="auto"/>
                                                              </w:divBdr>
                                                              <w:divsChild>
                                                                <w:div w:id="199363202">
                                                                  <w:marLeft w:val="4500"/>
                                                                  <w:marRight w:val="0"/>
                                                                  <w:marTop w:val="0"/>
                                                                  <w:marBottom w:val="0"/>
                                                                  <w:divBdr>
                                                                    <w:top w:val="none" w:sz="0" w:space="0" w:color="auto"/>
                                                                    <w:left w:val="none" w:sz="0" w:space="0" w:color="auto"/>
                                                                    <w:bottom w:val="none" w:sz="0" w:space="0" w:color="auto"/>
                                                                    <w:right w:val="none" w:sz="0" w:space="0" w:color="auto"/>
                                                                  </w:divBdr>
                                                                  <w:divsChild>
                                                                    <w:div w:id="347293111">
                                                                      <w:marLeft w:val="75"/>
                                                                      <w:marRight w:val="0"/>
                                                                      <w:marTop w:val="0"/>
                                                                      <w:marBottom w:val="0"/>
                                                                      <w:divBdr>
                                                                        <w:top w:val="none" w:sz="0" w:space="0" w:color="auto"/>
                                                                        <w:left w:val="none" w:sz="0" w:space="0" w:color="auto"/>
                                                                        <w:bottom w:val="none" w:sz="0" w:space="0" w:color="auto"/>
                                                                        <w:right w:val="none" w:sz="0" w:space="0" w:color="auto"/>
                                                                      </w:divBdr>
                                                                      <w:divsChild>
                                                                        <w:div w:id="2085570736">
                                                                          <w:marLeft w:val="0"/>
                                                                          <w:marRight w:val="0"/>
                                                                          <w:marTop w:val="0"/>
                                                                          <w:marBottom w:val="0"/>
                                                                          <w:divBdr>
                                                                            <w:top w:val="none" w:sz="0" w:space="0" w:color="auto"/>
                                                                            <w:left w:val="none" w:sz="0" w:space="0" w:color="auto"/>
                                                                            <w:bottom w:val="none" w:sz="0" w:space="0" w:color="auto"/>
                                                                            <w:right w:val="none" w:sz="0" w:space="0" w:color="auto"/>
                                                                          </w:divBdr>
                                                                          <w:divsChild>
                                                                            <w:div w:id="721908003">
                                                                              <w:marLeft w:val="0"/>
                                                                              <w:marRight w:val="0"/>
                                                                              <w:marTop w:val="0"/>
                                                                              <w:marBottom w:val="0"/>
                                                                              <w:divBdr>
                                                                                <w:top w:val="none" w:sz="0" w:space="0" w:color="auto"/>
                                                                                <w:left w:val="none" w:sz="0" w:space="0" w:color="auto"/>
                                                                                <w:bottom w:val="none" w:sz="0" w:space="0" w:color="auto"/>
                                                                                <w:right w:val="none" w:sz="0" w:space="0" w:color="auto"/>
                                                                              </w:divBdr>
                                                                              <w:divsChild>
                                                                                <w:div w:id="1817991462">
                                                                                  <w:marLeft w:val="0"/>
                                                                                  <w:marRight w:val="0"/>
                                                                                  <w:marTop w:val="0"/>
                                                                                  <w:marBottom w:val="0"/>
                                                                                  <w:divBdr>
                                                                                    <w:top w:val="none" w:sz="0" w:space="0" w:color="auto"/>
                                                                                    <w:left w:val="none" w:sz="0" w:space="0" w:color="auto"/>
                                                                                    <w:bottom w:val="none" w:sz="0" w:space="0" w:color="auto"/>
                                                                                    <w:right w:val="none" w:sz="0" w:space="0" w:color="auto"/>
                                                                                  </w:divBdr>
                                                                                  <w:divsChild>
                                                                                    <w:div w:id="842940253">
                                                                                      <w:marLeft w:val="0"/>
                                                                                      <w:marRight w:val="0"/>
                                                                                      <w:marTop w:val="0"/>
                                                                                      <w:marBottom w:val="0"/>
                                                                                      <w:divBdr>
                                                                                        <w:top w:val="none" w:sz="0" w:space="0" w:color="auto"/>
                                                                                        <w:left w:val="none" w:sz="0" w:space="0" w:color="auto"/>
                                                                                        <w:bottom w:val="none" w:sz="0" w:space="0" w:color="auto"/>
                                                                                        <w:right w:val="none" w:sz="0" w:space="0" w:color="auto"/>
                                                                                      </w:divBdr>
                                                                                      <w:divsChild>
                                                                                        <w:div w:id="1861046489">
                                                                                          <w:marLeft w:val="0"/>
                                                                                          <w:marRight w:val="0"/>
                                                                                          <w:marTop w:val="0"/>
                                                                                          <w:marBottom w:val="0"/>
                                                                                          <w:divBdr>
                                                                                            <w:top w:val="none" w:sz="0" w:space="0" w:color="auto"/>
                                                                                            <w:left w:val="none" w:sz="0" w:space="0" w:color="auto"/>
                                                                                            <w:bottom w:val="none" w:sz="0" w:space="0" w:color="auto"/>
                                                                                            <w:right w:val="none" w:sz="0" w:space="0" w:color="auto"/>
                                                                                          </w:divBdr>
                                                                                          <w:divsChild>
                                                                                            <w:div w:id="1726030503">
                                                                                              <w:marLeft w:val="0"/>
                                                                                              <w:marRight w:val="0"/>
                                                                                              <w:marTop w:val="0"/>
                                                                                              <w:marBottom w:val="0"/>
                                                                                              <w:divBdr>
                                                                                                <w:top w:val="none" w:sz="0" w:space="0" w:color="auto"/>
                                                                                                <w:left w:val="none" w:sz="0" w:space="0" w:color="auto"/>
                                                                                                <w:bottom w:val="none" w:sz="0" w:space="0" w:color="auto"/>
                                                                                                <w:right w:val="none" w:sz="0" w:space="0" w:color="auto"/>
                                                                                              </w:divBdr>
                                                                                              <w:divsChild>
                                                                                                <w:div w:id="464348783">
                                                                                                  <w:marLeft w:val="0"/>
                                                                                                  <w:marRight w:val="0"/>
                                                                                                  <w:marTop w:val="0"/>
                                                                                                  <w:marBottom w:val="0"/>
                                                                                                  <w:divBdr>
                                                                                                    <w:top w:val="none" w:sz="0" w:space="0" w:color="auto"/>
                                                                                                    <w:left w:val="none" w:sz="0" w:space="0" w:color="auto"/>
                                                                                                    <w:bottom w:val="none" w:sz="0" w:space="0" w:color="auto"/>
                                                                                                    <w:right w:val="none" w:sz="0" w:space="0" w:color="auto"/>
                                                                                                  </w:divBdr>
                                                                                                  <w:divsChild>
                                                                                                    <w:div w:id="708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725540">
      <w:bodyDiv w:val="1"/>
      <w:marLeft w:val="0"/>
      <w:marRight w:val="0"/>
      <w:marTop w:val="0"/>
      <w:marBottom w:val="0"/>
      <w:divBdr>
        <w:top w:val="none" w:sz="0" w:space="0" w:color="auto"/>
        <w:left w:val="none" w:sz="0" w:space="0" w:color="auto"/>
        <w:bottom w:val="none" w:sz="0" w:space="0" w:color="auto"/>
        <w:right w:val="none" w:sz="0" w:space="0" w:color="auto"/>
      </w:divBdr>
      <w:divsChild>
        <w:div w:id="1295333638">
          <w:marLeft w:val="0"/>
          <w:marRight w:val="0"/>
          <w:marTop w:val="0"/>
          <w:marBottom w:val="0"/>
          <w:divBdr>
            <w:top w:val="none" w:sz="0" w:space="0" w:color="auto"/>
            <w:left w:val="none" w:sz="0" w:space="0" w:color="auto"/>
            <w:bottom w:val="none" w:sz="0" w:space="0" w:color="auto"/>
            <w:right w:val="none" w:sz="0" w:space="0" w:color="auto"/>
          </w:divBdr>
          <w:divsChild>
            <w:div w:id="731657722">
              <w:marLeft w:val="0"/>
              <w:marRight w:val="0"/>
              <w:marTop w:val="0"/>
              <w:marBottom w:val="0"/>
              <w:divBdr>
                <w:top w:val="none" w:sz="0" w:space="0" w:color="auto"/>
                <w:left w:val="none" w:sz="0" w:space="0" w:color="auto"/>
                <w:bottom w:val="none" w:sz="0" w:space="0" w:color="auto"/>
                <w:right w:val="none" w:sz="0" w:space="0" w:color="auto"/>
              </w:divBdr>
              <w:divsChild>
                <w:div w:id="1178471723">
                  <w:marLeft w:val="0"/>
                  <w:marRight w:val="0"/>
                  <w:marTop w:val="0"/>
                  <w:marBottom w:val="0"/>
                  <w:divBdr>
                    <w:top w:val="none" w:sz="0" w:space="0" w:color="auto"/>
                    <w:left w:val="none" w:sz="0" w:space="0" w:color="auto"/>
                    <w:bottom w:val="none" w:sz="0" w:space="0" w:color="auto"/>
                    <w:right w:val="none" w:sz="0" w:space="0" w:color="auto"/>
                  </w:divBdr>
                  <w:divsChild>
                    <w:div w:id="800803560">
                      <w:marLeft w:val="0"/>
                      <w:marRight w:val="0"/>
                      <w:marTop w:val="0"/>
                      <w:marBottom w:val="0"/>
                      <w:divBdr>
                        <w:top w:val="none" w:sz="0" w:space="0" w:color="auto"/>
                        <w:left w:val="none" w:sz="0" w:space="0" w:color="auto"/>
                        <w:bottom w:val="none" w:sz="0" w:space="0" w:color="auto"/>
                        <w:right w:val="none" w:sz="0" w:space="0" w:color="auto"/>
                      </w:divBdr>
                      <w:divsChild>
                        <w:div w:id="250048928">
                          <w:marLeft w:val="0"/>
                          <w:marRight w:val="0"/>
                          <w:marTop w:val="0"/>
                          <w:marBottom w:val="0"/>
                          <w:divBdr>
                            <w:top w:val="none" w:sz="0" w:space="0" w:color="auto"/>
                            <w:left w:val="none" w:sz="0" w:space="0" w:color="auto"/>
                            <w:bottom w:val="none" w:sz="0" w:space="0" w:color="auto"/>
                            <w:right w:val="none" w:sz="0" w:space="0" w:color="auto"/>
                          </w:divBdr>
                          <w:divsChild>
                            <w:div w:id="1404640659">
                              <w:marLeft w:val="0"/>
                              <w:marRight w:val="0"/>
                              <w:marTop w:val="0"/>
                              <w:marBottom w:val="0"/>
                              <w:divBdr>
                                <w:top w:val="none" w:sz="0" w:space="0" w:color="auto"/>
                                <w:left w:val="none" w:sz="0" w:space="0" w:color="auto"/>
                                <w:bottom w:val="none" w:sz="0" w:space="0" w:color="auto"/>
                                <w:right w:val="none" w:sz="0" w:space="0" w:color="auto"/>
                              </w:divBdr>
                              <w:divsChild>
                                <w:div w:id="155196907">
                                  <w:marLeft w:val="0"/>
                                  <w:marRight w:val="0"/>
                                  <w:marTop w:val="0"/>
                                  <w:marBottom w:val="0"/>
                                  <w:divBdr>
                                    <w:top w:val="none" w:sz="0" w:space="0" w:color="auto"/>
                                    <w:left w:val="none" w:sz="0" w:space="0" w:color="auto"/>
                                    <w:bottom w:val="none" w:sz="0" w:space="0" w:color="auto"/>
                                    <w:right w:val="none" w:sz="0" w:space="0" w:color="auto"/>
                                  </w:divBdr>
                                  <w:divsChild>
                                    <w:div w:id="2009668273">
                                      <w:marLeft w:val="0"/>
                                      <w:marRight w:val="0"/>
                                      <w:marTop w:val="0"/>
                                      <w:marBottom w:val="0"/>
                                      <w:divBdr>
                                        <w:top w:val="none" w:sz="0" w:space="0" w:color="auto"/>
                                        <w:left w:val="none" w:sz="0" w:space="0" w:color="auto"/>
                                        <w:bottom w:val="none" w:sz="0" w:space="0" w:color="auto"/>
                                        <w:right w:val="none" w:sz="0" w:space="0" w:color="auto"/>
                                      </w:divBdr>
                                      <w:divsChild>
                                        <w:div w:id="935481439">
                                          <w:marLeft w:val="0"/>
                                          <w:marRight w:val="0"/>
                                          <w:marTop w:val="0"/>
                                          <w:marBottom w:val="0"/>
                                          <w:divBdr>
                                            <w:top w:val="none" w:sz="0" w:space="0" w:color="auto"/>
                                            <w:left w:val="none" w:sz="0" w:space="0" w:color="auto"/>
                                            <w:bottom w:val="none" w:sz="0" w:space="0" w:color="auto"/>
                                            <w:right w:val="none" w:sz="0" w:space="0" w:color="auto"/>
                                          </w:divBdr>
                                          <w:divsChild>
                                            <w:div w:id="995107537">
                                              <w:marLeft w:val="0"/>
                                              <w:marRight w:val="0"/>
                                              <w:marTop w:val="0"/>
                                              <w:marBottom w:val="0"/>
                                              <w:divBdr>
                                                <w:top w:val="none" w:sz="0" w:space="0" w:color="auto"/>
                                                <w:left w:val="none" w:sz="0" w:space="0" w:color="auto"/>
                                                <w:bottom w:val="none" w:sz="0" w:space="0" w:color="auto"/>
                                                <w:right w:val="none" w:sz="0" w:space="0" w:color="auto"/>
                                              </w:divBdr>
                                              <w:divsChild>
                                                <w:div w:id="549850705">
                                                  <w:marLeft w:val="0"/>
                                                  <w:marRight w:val="0"/>
                                                  <w:marTop w:val="0"/>
                                                  <w:marBottom w:val="0"/>
                                                  <w:divBdr>
                                                    <w:top w:val="none" w:sz="0" w:space="0" w:color="auto"/>
                                                    <w:left w:val="none" w:sz="0" w:space="0" w:color="auto"/>
                                                    <w:bottom w:val="none" w:sz="0" w:space="0" w:color="auto"/>
                                                    <w:right w:val="none" w:sz="0" w:space="0" w:color="auto"/>
                                                  </w:divBdr>
                                                  <w:divsChild>
                                                    <w:div w:id="1641500722">
                                                      <w:marLeft w:val="0"/>
                                                      <w:marRight w:val="0"/>
                                                      <w:marTop w:val="0"/>
                                                      <w:marBottom w:val="0"/>
                                                      <w:divBdr>
                                                        <w:top w:val="none" w:sz="0" w:space="0" w:color="auto"/>
                                                        <w:left w:val="none" w:sz="0" w:space="0" w:color="auto"/>
                                                        <w:bottom w:val="none" w:sz="0" w:space="0" w:color="auto"/>
                                                        <w:right w:val="none" w:sz="0" w:space="0" w:color="auto"/>
                                                      </w:divBdr>
                                                      <w:divsChild>
                                                        <w:div w:id="646127317">
                                                          <w:marLeft w:val="0"/>
                                                          <w:marRight w:val="0"/>
                                                          <w:marTop w:val="0"/>
                                                          <w:marBottom w:val="0"/>
                                                          <w:divBdr>
                                                            <w:top w:val="none" w:sz="0" w:space="0" w:color="auto"/>
                                                            <w:left w:val="none" w:sz="0" w:space="0" w:color="auto"/>
                                                            <w:bottom w:val="none" w:sz="0" w:space="0" w:color="auto"/>
                                                            <w:right w:val="none" w:sz="0" w:space="0" w:color="auto"/>
                                                          </w:divBdr>
                                                          <w:divsChild>
                                                            <w:div w:id="1155610222">
                                                              <w:marLeft w:val="0"/>
                                                              <w:marRight w:val="0"/>
                                                              <w:marTop w:val="0"/>
                                                              <w:marBottom w:val="0"/>
                                                              <w:divBdr>
                                                                <w:top w:val="none" w:sz="0" w:space="0" w:color="auto"/>
                                                                <w:left w:val="none" w:sz="0" w:space="0" w:color="auto"/>
                                                                <w:bottom w:val="none" w:sz="0" w:space="0" w:color="auto"/>
                                                                <w:right w:val="none" w:sz="0" w:space="0" w:color="auto"/>
                                                              </w:divBdr>
                                                              <w:divsChild>
                                                                <w:div w:id="1692343360">
                                                                  <w:marLeft w:val="3525"/>
                                                                  <w:marRight w:val="3600"/>
                                                                  <w:marTop w:val="0"/>
                                                                  <w:marBottom w:val="0"/>
                                                                  <w:divBdr>
                                                                    <w:top w:val="none" w:sz="0" w:space="0" w:color="auto"/>
                                                                    <w:left w:val="none" w:sz="0" w:space="0" w:color="auto"/>
                                                                    <w:bottom w:val="none" w:sz="0" w:space="0" w:color="auto"/>
                                                                    <w:right w:val="none" w:sz="0" w:space="0" w:color="auto"/>
                                                                  </w:divBdr>
                                                                  <w:divsChild>
                                                                    <w:div w:id="1072004958">
                                                                      <w:marLeft w:val="0"/>
                                                                      <w:marRight w:val="0"/>
                                                                      <w:marTop w:val="0"/>
                                                                      <w:marBottom w:val="0"/>
                                                                      <w:divBdr>
                                                                        <w:top w:val="none" w:sz="0" w:space="0" w:color="auto"/>
                                                                        <w:left w:val="none" w:sz="0" w:space="0" w:color="auto"/>
                                                                        <w:bottom w:val="none" w:sz="0" w:space="0" w:color="auto"/>
                                                                        <w:right w:val="none" w:sz="0" w:space="0" w:color="auto"/>
                                                                      </w:divBdr>
                                                                      <w:divsChild>
                                                                        <w:div w:id="1218862088">
                                                                          <w:marLeft w:val="0"/>
                                                                          <w:marRight w:val="0"/>
                                                                          <w:marTop w:val="0"/>
                                                                          <w:marBottom w:val="0"/>
                                                                          <w:divBdr>
                                                                            <w:top w:val="none" w:sz="0" w:space="0" w:color="auto"/>
                                                                            <w:left w:val="none" w:sz="0" w:space="0" w:color="auto"/>
                                                                            <w:bottom w:val="none" w:sz="0" w:space="0" w:color="auto"/>
                                                                            <w:right w:val="none" w:sz="0" w:space="0" w:color="auto"/>
                                                                          </w:divBdr>
                                                                          <w:divsChild>
                                                                            <w:div w:id="1980720384">
                                                                              <w:marLeft w:val="0"/>
                                                                              <w:marRight w:val="0"/>
                                                                              <w:marTop w:val="0"/>
                                                                              <w:marBottom w:val="150"/>
                                                                              <w:divBdr>
                                                                                <w:top w:val="single" w:sz="48" w:space="0" w:color="D2D2D2"/>
                                                                                <w:left w:val="single" w:sz="18" w:space="0" w:color="D2D2D2"/>
                                                                                <w:bottom w:val="single" w:sz="48" w:space="0" w:color="D2D2D2"/>
                                                                                <w:right w:val="single" w:sz="18" w:space="0" w:color="D2D2D2"/>
                                                                              </w:divBdr>
                                                                              <w:divsChild>
                                                                                <w:div w:id="988486611">
                                                                                  <w:marLeft w:val="0"/>
                                                                                  <w:marRight w:val="0"/>
                                                                                  <w:marTop w:val="0"/>
                                                                                  <w:marBottom w:val="0"/>
                                                                                  <w:divBdr>
                                                                                    <w:top w:val="none" w:sz="0" w:space="0" w:color="auto"/>
                                                                                    <w:left w:val="none" w:sz="0" w:space="0" w:color="auto"/>
                                                                                    <w:bottom w:val="none" w:sz="0" w:space="0" w:color="auto"/>
                                                                                    <w:right w:val="none" w:sz="0" w:space="0" w:color="auto"/>
                                                                                  </w:divBdr>
                                                                                  <w:divsChild>
                                                                                    <w:div w:id="1550145967">
                                                                                      <w:marLeft w:val="0"/>
                                                                                      <w:marRight w:val="0"/>
                                                                                      <w:marTop w:val="0"/>
                                                                                      <w:marBottom w:val="0"/>
                                                                                      <w:divBdr>
                                                                                        <w:top w:val="none" w:sz="0" w:space="0" w:color="auto"/>
                                                                                        <w:left w:val="none" w:sz="0" w:space="0" w:color="auto"/>
                                                                                        <w:bottom w:val="none" w:sz="0" w:space="0" w:color="auto"/>
                                                                                        <w:right w:val="none" w:sz="0" w:space="0" w:color="auto"/>
                                                                                      </w:divBdr>
                                                                                      <w:divsChild>
                                                                                        <w:div w:id="815800398">
                                                                                          <w:marLeft w:val="0"/>
                                                                                          <w:marRight w:val="0"/>
                                                                                          <w:marTop w:val="0"/>
                                                                                          <w:marBottom w:val="0"/>
                                                                                          <w:divBdr>
                                                                                            <w:top w:val="none" w:sz="0" w:space="0" w:color="auto"/>
                                                                                            <w:left w:val="none" w:sz="0" w:space="0" w:color="auto"/>
                                                                                            <w:bottom w:val="none" w:sz="0" w:space="0" w:color="auto"/>
                                                                                            <w:right w:val="none" w:sz="0" w:space="0" w:color="auto"/>
                                                                                          </w:divBdr>
                                                                                          <w:divsChild>
                                                                                            <w:div w:id="1302468574">
                                                                                              <w:marLeft w:val="0"/>
                                                                                              <w:marRight w:val="0"/>
                                                                                              <w:marTop w:val="0"/>
                                                                                              <w:marBottom w:val="0"/>
                                                                                              <w:divBdr>
                                                                                                <w:top w:val="none" w:sz="0" w:space="0" w:color="auto"/>
                                                                                                <w:left w:val="none" w:sz="0" w:space="0" w:color="auto"/>
                                                                                                <w:bottom w:val="none" w:sz="0" w:space="0" w:color="auto"/>
                                                                                                <w:right w:val="none" w:sz="0" w:space="0" w:color="auto"/>
                                                                                              </w:divBdr>
                                                                                              <w:divsChild>
                                                                                                <w:div w:id="1317801370">
                                                                                                  <w:marLeft w:val="0"/>
                                                                                                  <w:marRight w:val="0"/>
                                                                                                  <w:marTop w:val="0"/>
                                                                                                  <w:marBottom w:val="0"/>
                                                                                                  <w:divBdr>
                                                                                                    <w:top w:val="none" w:sz="0" w:space="0" w:color="auto"/>
                                                                                                    <w:left w:val="none" w:sz="0" w:space="0" w:color="auto"/>
                                                                                                    <w:bottom w:val="none" w:sz="0" w:space="0" w:color="auto"/>
                                                                                                    <w:right w:val="none" w:sz="0" w:space="0" w:color="auto"/>
                                                                                                  </w:divBdr>
                                                                                                  <w:divsChild>
                                                                                                    <w:div w:id="1219895737">
                                                                                                      <w:marLeft w:val="0"/>
                                                                                                      <w:marRight w:val="0"/>
                                                                                                      <w:marTop w:val="0"/>
                                                                                                      <w:marBottom w:val="0"/>
                                                                                                      <w:divBdr>
                                                                                                        <w:top w:val="none" w:sz="0" w:space="0" w:color="auto"/>
                                                                                                        <w:left w:val="none" w:sz="0" w:space="0" w:color="auto"/>
                                                                                                        <w:bottom w:val="none" w:sz="0" w:space="0" w:color="auto"/>
                                                                                                        <w:right w:val="none" w:sz="0" w:space="0" w:color="auto"/>
                                                                                                      </w:divBdr>
                                                                                                      <w:divsChild>
                                                                                                        <w:div w:id="481509502">
                                                                                                          <w:marLeft w:val="0"/>
                                                                                                          <w:marRight w:val="0"/>
                                                                                                          <w:marTop w:val="0"/>
                                                                                                          <w:marBottom w:val="0"/>
                                                                                                          <w:divBdr>
                                                                                                            <w:top w:val="none" w:sz="0" w:space="0" w:color="auto"/>
                                                                                                            <w:left w:val="none" w:sz="0" w:space="0" w:color="auto"/>
                                                                                                            <w:bottom w:val="none" w:sz="0" w:space="0" w:color="auto"/>
                                                                                                            <w:right w:val="none" w:sz="0" w:space="0" w:color="auto"/>
                                                                                                          </w:divBdr>
                                                                                                          <w:divsChild>
                                                                                                            <w:div w:id="7617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7184">
      <w:bodyDiv w:val="1"/>
      <w:marLeft w:val="0"/>
      <w:marRight w:val="0"/>
      <w:marTop w:val="0"/>
      <w:marBottom w:val="0"/>
      <w:divBdr>
        <w:top w:val="none" w:sz="0" w:space="0" w:color="auto"/>
        <w:left w:val="none" w:sz="0" w:space="0" w:color="auto"/>
        <w:bottom w:val="none" w:sz="0" w:space="0" w:color="auto"/>
        <w:right w:val="none" w:sz="0" w:space="0" w:color="auto"/>
      </w:divBdr>
    </w:div>
    <w:div w:id="1418676281">
      <w:bodyDiv w:val="1"/>
      <w:marLeft w:val="0"/>
      <w:marRight w:val="0"/>
      <w:marTop w:val="0"/>
      <w:marBottom w:val="0"/>
      <w:divBdr>
        <w:top w:val="none" w:sz="0" w:space="0" w:color="auto"/>
        <w:left w:val="none" w:sz="0" w:space="0" w:color="auto"/>
        <w:bottom w:val="none" w:sz="0" w:space="0" w:color="auto"/>
        <w:right w:val="none" w:sz="0" w:space="0" w:color="auto"/>
      </w:divBdr>
      <w:divsChild>
        <w:div w:id="868645915">
          <w:marLeft w:val="0"/>
          <w:marRight w:val="0"/>
          <w:marTop w:val="0"/>
          <w:marBottom w:val="0"/>
          <w:divBdr>
            <w:top w:val="none" w:sz="0" w:space="0" w:color="auto"/>
            <w:left w:val="none" w:sz="0" w:space="0" w:color="auto"/>
            <w:bottom w:val="none" w:sz="0" w:space="0" w:color="auto"/>
            <w:right w:val="none" w:sz="0" w:space="0" w:color="auto"/>
          </w:divBdr>
          <w:divsChild>
            <w:div w:id="1491288710">
              <w:marLeft w:val="0"/>
              <w:marRight w:val="0"/>
              <w:marTop w:val="0"/>
              <w:marBottom w:val="0"/>
              <w:divBdr>
                <w:top w:val="none" w:sz="0" w:space="0" w:color="auto"/>
                <w:left w:val="none" w:sz="0" w:space="0" w:color="auto"/>
                <w:bottom w:val="none" w:sz="0" w:space="0" w:color="auto"/>
                <w:right w:val="none" w:sz="0" w:space="0" w:color="auto"/>
              </w:divBdr>
              <w:divsChild>
                <w:div w:id="1592467500">
                  <w:marLeft w:val="0"/>
                  <w:marRight w:val="0"/>
                  <w:marTop w:val="0"/>
                  <w:marBottom w:val="0"/>
                  <w:divBdr>
                    <w:top w:val="none" w:sz="0" w:space="0" w:color="auto"/>
                    <w:left w:val="none" w:sz="0" w:space="0" w:color="auto"/>
                    <w:bottom w:val="none" w:sz="0" w:space="0" w:color="auto"/>
                    <w:right w:val="none" w:sz="0" w:space="0" w:color="auto"/>
                  </w:divBdr>
                  <w:divsChild>
                    <w:div w:id="590705337">
                      <w:marLeft w:val="2955"/>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4395">
      <w:bodyDiv w:val="1"/>
      <w:marLeft w:val="0"/>
      <w:marRight w:val="0"/>
      <w:marTop w:val="0"/>
      <w:marBottom w:val="0"/>
      <w:divBdr>
        <w:top w:val="none" w:sz="0" w:space="0" w:color="auto"/>
        <w:left w:val="none" w:sz="0" w:space="0" w:color="auto"/>
        <w:bottom w:val="none" w:sz="0" w:space="0" w:color="auto"/>
        <w:right w:val="none" w:sz="0" w:space="0" w:color="auto"/>
      </w:divBdr>
    </w:div>
    <w:div w:id="1550722739">
      <w:bodyDiv w:val="1"/>
      <w:marLeft w:val="0"/>
      <w:marRight w:val="0"/>
      <w:marTop w:val="0"/>
      <w:marBottom w:val="0"/>
      <w:divBdr>
        <w:top w:val="none" w:sz="0" w:space="0" w:color="auto"/>
        <w:left w:val="none" w:sz="0" w:space="0" w:color="auto"/>
        <w:bottom w:val="none" w:sz="0" w:space="0" w:color="auto"/>
        <w:right w:val="none" w:sz="0" w:space="0" w:color="auto"/>
      </w:divBdr>
      <w:divsChild>
        <w:div w:id="1426615036">
          <w:marLeft w:val="0"/>
          <w:marRight w:val="0"/>
          <w:marTop w:val="0"/>
          <w:marBottom w:val="0"/>
          <w:divBdr>
            <w:top w:val="none" w:sz="0" w:space="0" w:color="auto"/>
            <w:left w:val="none" w:sz="0" w:space="0" w:color="auto"/>
            <w:bottom w:val="none" w:sz="0" w:space="0" w:color="auto"/>
            <w:right w:val="none" w:sz="0" w:space="0" w:color="auto"/>
          </w:divBdr>
          <w:divsChild>
            <w:div w:id="1495759943">
              <w:marLeft w:val="0"/>
              <w:marRight w:val="0"/>
              <w:marTop w:val="0"/>
              <w:marBottom w:val="0"/>
              <w:divBdr>
                <w:top w:val="none" w:sz="0" w:space="0" w:color="auto"/>
                <w:left w:val="none" w:sz="0" w:space="0" w:color="auto"/>
                <w:bottom w:val="none" w:sz="0" w:space="0" w:color="auto"/>
                <w:right w:val="none" w:sz="0" w:space="0" w:color="auto"/>
              </w:divBdr>
              <w:divsChild>
                <w:div w:id="12581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7587">
      <w:bodyDiv w:val="1"/>
      <w:marLeft w:val="0"/>
      <w:marRight w:val="0"/>
      <w:marTop w:val="0"/>
      <w:marBottom w:val="0"/>
      <w:divBdr>
        <w:top w:val="none" w:sz="0" w:space="0" w:color="auto"/>
        <w:left w:val="none" w:sz="0" w:space="0" w:color="auto"/>
        <w:bottom w:val="none" w:sz="0" w:space="0" w:color="auto"/>
        <w:right w:val="none" w:sz="0" w:space="0" w:color="auto"/>
      </w:divBdr>
      <w:divsChild>
        <w:div w:id="1160926250">
          <w:marLeft w:val="0"/>
          <w:marRight w:val="0"/>
          <w:marTop w:val="0"/>
          <w:marBottom w:val="0"/>
          <w:divBdr>
            <w:top w:val="none" w:sz="0" w:space="0" w:color="auto"/>
            <w:left w:val="none" w:sz="0" w:space="0" w:color="auto"/>
            <w:bottom w:val="none" w:sz="0" w:space="0" w:color="auto"/>
            <w:right w:val="none" w:sz="0" w:space="0" w:color="auto"/>
          </w:divBdr>
          <w:divsChild>
            <w:div w:id="667712949">
              <w:marLeft w:val="0"/>
              <w:marRight w:val="0"/>
              <w:marTop w:val="0"/>
              <w:marBottom w:val="0"/>
              <w:divBdr>
                <w:top w:val="none" w:sz="0" w:space="0" w:color="auto"/>
                <w:left w:val="none" w:sz="0" w:space="0" w:color="auto"/>
                <w:bottom w:val="none" w:sz="0" w:space="0" w:color="auto"/>
                <w:right w:val="none" w:sz="0" w:space="0" w:color="auto"/>
              </w:divBdr>
              <w:divsChild>
                <w:div w:id="1129591699">
                  <w:marLeft w:val="0"/>
                  <w:marRight w:val="0"/>
                  <w:marTop w:val="0"/>
                  <w:marBottom w:val="0"/>
                  <w:divBdr>
                    <w:top w:val="none" w:sz="0" w:space="0" w:color="auto"/>
                    <w:left w:val="none" w:sz="0" w:space="0" w:color="auto"/>
                    <w:bottom w:val="none" w:sz="0" w:space="0" w:color="auto"/>
                    <w:right w:val="none" w:sz="0" w:space="0" w:color="auto"/>
                  </w:divBdr>
                  <w:divsChild>
                    <w:div w:id="354380442">
                      <w:marLeft w:val="0"/>
                      <w:marRight w:val="0"/>
                      <w:marTop w:val="0"/>
                      <w:marBottom w:val="0"/>
                      <w:divBdr>
                        <w:top w:val="none" w:sz="0" w:space="0" w:color="auto"/>
                        <w:left w:val="none" w:sz="0" w:space="0" w:color="auto"/>
                        <w:bottom w:val="none" w:sz="0" w:space="0" w:color="auto"/>
                        <w:right w:val="none" w:sz="0" w:space="0" w:color="auto"/>
                      </w:divBdr>
                      <w:divsChild>
                        <w:div w:id="140737739">
                          <w:marLeft w:val="0"/>
                          <w:marRight w:val="0"/>
                          <w:marTop w:val="0"/>
                          <w:marBottom w:val="0"/>
                          <w:divBdr>
                            <w:top w:val="none" w:sz="0" w:space="0" w:color="auto"/>
                            <w:left w:val="none" w:sz="0" w:space="0" w:color="auto"/>
                            <w:bottom w:val="none" w:sz="0" w:space="0" w:color="auto"/>
                            <w:right w:val="none" w:sz="0" w:space="0" w:color="auto"/>
                          </w:divBdr>
                          <w:divsChild>
                            <w:div w:id="1798378948">
                              <w:marLeft w:val="0"/>
                              <w:marRight w:val="0"/>
                              <w:marTop w:val="0"/>
                              <w:marBottom w:val="0"/>
                              <w:divBdr>
                                <w:top w:val="none" w:sz="0" w:space="0" w:color="auto"/>
                                <w:left w:val="none" w:sz="0" w:space="0" w:color="auto"/>
                                <w:bottom w:val="none" w:sz="0" w:space="0" w:color="auto"/>
                                <w:right w:val="none" w:sz="0" w:space="0" w:color="auto"/>
                              </w:divBdr>
                              <w:divsChild>
                                <w:div w:id="1646275933">
                                  <w:marLeft w:val="0"/>
                                  <w:marRight w:val="0"/>
                                  <w:marTop w:val="0"/>
                                  <w:marBottom w:val="0"/>
                                  <w:divBdr>
                                    <w:top w:val="none" w:sz="0" w:space="0" w:color="auto"/>
                                    <w:left w:val="none" w:sz="0" w:space="0" w:color="auto"/>
                                    <w:bottom w:val="none" w:sz="0" w:space="0" w:color="auto"/>
                                    <w:right w:val="none" w:sz="0" w:space="0" w:color="auto"/>
                                  </w:divBdr>
                                  <w:divsChild>
                                    <w:div w:id="1930114841">
                                      <w:marLeft w:val="0"/>
                                      <w:marRight w:val="0"/>
                                      <w:marTop w:val="0"/>
                                      <w:marBottom w:val="0"/>
                                      <w:divBdr>
                                        <w:top w:val="none" w:sz="0" w:space="0" w:color="auto"/>
                                        <w:left w:val="none" w:sz="0" w:space="0" w:color="auto"/>
                                        <w:bottom w:val="none" w:sz="0" w:space="0" w:color="auto"/>
                                        <w:right w:val="none" w:sz="0" w:space="0" w:color="auto"/>
                                      </w:divBdr>
                                      <w:divsChild>
                                        <w:div w:id="774863390">
                                          <w:marLeft w:val="0"/>
                                          <w:marRight w:val="0"/>
                                          <w:marTop w:val="0"/>
                                          <w:marBottom w:val="0"/>
                                          <w:divBdr>
                                            <w:top w:val="none" w:sz="0" w:space="0" w:color="auto"/>
                                            <w:left w:val="none" w:sz="0" w:space="0" w:color="auto"/>
                                            <w:bottom w:val="none" w:sz="0" w:space="0" w:color="auto"/>
                                            <w:right w:val="none" w:sz="0" w:space="0" w:color="auto"/>
                                          </w:divBdr>
                                          <w:divsChild>
                                            <w:div w:id="586886428">
                                              <w:marLeft w:val="0"/>
                                              <w:marRight w:val="0"/>
                                              <w:marTop w:val="0"/>
                                              <w:marBottom w:val="0"/>
                                              <w:divBdr>
                                                <w:top w:val="none" w:sz="0" w:space="0" w:color="auto"/>
                                                <w:left w:val="none" w:sz="0" w:space="0" w:color="auto"/>
                                                <w:bottom w:val="none" w:sz="0" w:space="0" w:color="auto"/>
                                                <w:right w:val="none" w:sz="0" w:space="0" w:color="auto"/>
                                              </w:divBdr>
                                              <w:divsChild>
                                                <w:div w:id="940137996">
                                                  <w:marLeft w:val="0"/>
                                                  <w:marRight w:val="0"/>
                                                  <w:marTop w:val="0"/>
                                                  <w:marBottom w:val="0"/>
                                                  <w:divBdr>
                                                    <w:top w:val="none" w:sz="0" w:space="0" w:color="auto"/>
                                                    <w:left w:val="none" w:sz="0" w:space="0" w:color="auto"/>
                                                    <w:bottom w:val="none" w:sz="0" w:space="0" w:color="auto"/>
                                                    <w:right w:val="none" w:sz="0" w:space="0" w:color="auto"/>
                                                  </w:divBdr>
                                                  <w:divsChild>
                                                    <w:div w:id="416830278">
                                                      <w:marLeft w:val="0"/>
                                                      <w:marRight w:val="0"/>
                                                      <w:marTop w:val="0"/>
                                                      <w:marBottom w:val="0"/>
                                                      <w:divBdr>
                                                        <w:top w:val="none" w:sz="0" w:space="0" w:color="auto"/>
                                                        <w:left w:val="none" w:sz="0" w:space="0" w:color="auto"/>
                                                        <w:bottom w:val="none" w:sz="0" w:space="0" w:color="auto"/>
                                                        <w:right w:val="none" w:sz="0" w:space="0" w:color="auto"/>
                                                      </w:divBdr>
                                                      <w:divsChild>
                                                        <w:div w:id="1608385133">
                                                          <w:marLeft w:val="0"/>
                                                          <w:marRight w:val="0"/>
                                                          <w:marTop w:val="0"/>
                                                          <w:marBottom w:val="0"/>
                                                          <w:divBdr>
                                                            <w:top w:val="none" w:sz="0" w:space="0" w:color="auto"/>
                                                            <w:left w:val="none" w:sz="0" w:space="0" w:color="auto"/>
                                                            <w:bottom w:val="none" w:sz="0" w:space="0" w:color="auto"/>
                                                            <w:right w:val="none" w:sz="0" w:space="0" w:color="auto"/>
                                                          </w:divBdr>
                                                          <w:divsChild>
                                                            <w:div w:id="129783173">
                                                              <w:marLeft w:val="0"/>
                                                              <w:marRight w:val="0"/>
                                                              <w:marTop w:val="0"/>
                                                              <w:marBottom w:val="0"/>
                                                              <w:divBdr>
                                                                <w:top w:val="none" w:sz="0" w:space="0" w:color="auto"/>
                                                                <w:left w:val="none" w:sz="0" w:space="0" w:color="auto"/>
                                                                <w:bottom w:val="none" w:sz="0" w:space="0" w:color="auto"/>
                                                                <w:right w:val="none" w:sz="0" w:space="0" w:color="auto"/>
                                                              </w:divBdr>
                                                              <w:divsChild>
                                                                <w:div w:id="2135976964">
                                                                  <w:marLeft w:val="0"/>
                                                                  <w:marRight w:val="0"/>
                                                                  <w:marTop w:val="0"/>
                                                                  <w:marBottom w:val="0"/>
                                                                  <w:divBdr>
                                                                    <w:top w:val="none" w:sz="0" w:space="0" w:color="auto"/>
                                                                    <w:left w:val="none" w:sz="0" w:space="0" w:color="auto"/>
                                                                    <w:bottom w:val="none" w:sz="0" w:space="0" w:color="auto"/>
                                                                    <w:right w:val="none" w:sz="0" w:space="0" w:color="auto"/>
                                                                  </w:divBdr>
                                                                  <w:divsChild>
                                                                    <w:div w:id="1076510564">
                                                                      <w:marLeft w:val="0"/>
                                                                      <w:marRight w:val="0"/>
                                                                      <w:marTop w:val="0"/>
                                                                      <w:marBottom w:val="0"/>
                                                                      <w:divBdr>
                                                                        <w:top w:val="none" w:sz="0" w:space="0" w:color="auto"/>
                                                                        <w:left w:val="none" w:sz="0" w:space="0" w:color="auto"/>
                                                                        <w:bottom w:val="none" w:sz="0" w:space="0" w:color="auto"/>
                                                                        <w:right w:val="none" w:sz="0" w:space="0" w:color="auto"/>
                                                                      </w:divBdr>
                                                                      <w:divsChild>
                                                                        <w:div w:id="1635793509">
                                                                          <w:marLeft w:val="0"/>
                                                                          <w:marRight w:val="0"/>
                                                                          <w:marTop w:val="0"/>
                                                                          <w:marBottom w:val="0"/>
                                                                          <w:divBdr>
                                                                            <w:top w:val="none" w:sz="0" w:space="0" w:color="auto"/>
                                                                            <w:left w:val="none" w:sz="0" w:space="0" w:color="auto"/>
                                                                            <w:bottom w:val="none" w:sz="0" w:space="0" w:color="auto"/>
                                                                            <w:right w:val="none" w:sz="0" w:space="0" w:color="auto"/>
                                                                          </w:divBdr>
                                                                          <w:divsChild>
                                                                            <w:div w:id="774977859">
                                                                              <w:marLeft w:val="0"/>
                                                                              <w:marRight w:val="0"/>
                                                                              <w:marTop w:val="0"/>
                                                                              <w:marBottom w:val="0"/>
                                                                              <w:divBdr>
                                                                                <w:top w:val="none" w:sz="0" w:space="0" w:color="auto"/>
                                                                                <w:left w:val="none" w:sz="0" w:space="0" w:color="auto"/>
                                                                                <w:bottom w:val="none" w:sz="0" w:space="0" w:color="auto"/>
                                                                                <w:right w:val="none" w:sz="0" w:space="0" w:color="auto"/>
                                                                              </w:divBdr>
                                                                              <w:divsChild>
                                                                                <w:div w:id="288555690">
                                                                                  <w:marLeft w:val="0"/>
                                                                                  <w:marRight w:val="0"/>
                                                                                  <w:marTop w:val="0"/>
                                                                                  <w:marBottom w:val="0"/>
                                                                                  <w:divBdr>
                                                                                    <w:top w:val="none" w:sz="0" w:space="0" w:color="auto"/>
                                                                                    <w:left w:val="none" w:sz="0" w:space="0" w:color="auto"/>
                                                                                    <w:bottom w:val="none" w:sz="0" w:space="0" w:color="auto"/>
                                                                                    <w:right w:val="none" w:sz="0" w:space="0" w:color="auto"/>
                                                                                  </w:divBdr>
                                                                                  <w:divsChild>
                                                                                    <w:div w:id="882256232">
                                                                                      <w:marLeft w:val="0"/>
                                                                                      <w:marRight w:val="0"/>
                                                                                      <w:marTop w:val="0"/>
                                                                                      <w:marBottom w:val="0"/>
                                                                                      <w:divBdr>
                                                                                        <w:top w:val="none" w:sz="0" w:space="0" w:color="auto"/>
                                                                                        <w:left w:val="none" w:sz="0" w:space="0" w:color="auto"/>
                                                                                        <w:bottom w:val="none" w:sz="0" w:space="0" w:color="auto"/>
                                                                                        <w:right w:val="none" w:sz="0" w:space="0" w:color="auto"/>
                                                                                      </w:divBdr>
                                                                                      <w:divsChild>
                                                                                        <w:div w:id="1818300985">
                                                                                          <w:marLeft w:val="0"/>
                                                                                          <w:marRight w:val="0"/>
                                                                                          <w:marTop w:val="0"/>
                                                                                          <w:marBottom w:val="0"/>
                                                                                          <w:divBdr>
                                                                                            <w:top w:val="none" w:sz="0" w:space="0" w:color="auto"/>
                                                                                            <w:left w:val="none" w:sz="0" w:space="0" w:color="auto"/>
                                                                                            <w:bottom w:val="none" w:sz="0" w:space="0" w:color="auto"/>
                                                                                            <w:right w:val="none" w:sz="0" w:space="0" w:color="auto"/>
                                                                                          </w:divBdr>
                                                                                          <w:divsChild>
                                                                                            <w:div w:id="1686595420">
                                                                                              <w:marLeft w:val="0"/>
                                                                                              <w:marRight w:val="0"/>
                                                                                              <w:marTop w:val="0"/>
                                                                                              <w:marBottom w:val="0"/>
                                                                                              <w:divBdr>
                                                                                                <w:top w:val="none" w:sz="0" w:space="0" w:color="auto"/>
                                                                                                <w:left w:val="none" w:sz="0" w:space="0" w:color="auto"/>
                                                                                                <w:bottom w:val="none" w:sz="0" w:space="0" w:color="auto"/>
                                                                                                <w:right w:val="none" w:sz="0" w:space="0" w:color="auto"/>
                                                                                              </w:divBdr>
                                                                                              <w:divsChild>
                                                                                                <w:div w:id="105270407">
                                                                                                  <w:marLeft w:val="0"/>
                                                                                                  <w:marRight w:val="0"/>
                                                                                                  <w:marTop w:val="0"/>
                                                                                                  <w:marBottom w:val="0"/>
                                                                                                  <w:divBdr>
                                                                                                    <w:top w:val="none" w:sz="0" w:space="0" w:color="auto"/>
                                                                                                    <w:left w:val="none" w:sz="0" w:space="0" w:color="auto"/>
                                                                                                    <w:bottom w:val="none" w:sz="0" w:space="0" w:color="auto"/>
                                                                                                    <w:right w:val="none" w:sz="0" w:space="0" w:color="auto"/>
                                                                                                  </w:divBdr>
                                                                                                  <w:divsChild>
                                                                                                    <w:div w:id="96600561">
                                                                                                      <w:marLeft w:val="0"/>
                                                                                                      <w:marRight w:val="0"/>
                                                                                                      <w:marTop w:val="0"/>
                                                                                                      <w:marBottom w:val="0"/>
                                                                                                      <w:divBdr>
                                                                                                        <w:top w:val="none" w:sz="0" w:space="0" w:color="auto"/>
                                                                                                        <w:left w:val="none" w:sz="0" w:space="0" w:color="auto"/>
                                                                                                        <w:bottom w:val="none" w:sz="0" w:space="0" w:color="auto"/>
                                                                                                        <w:right w:val="none" w:sz="0" w:space="0" w:color="auto"/>
                                                                                                      </w:divBdr>
                                                                                                      <w:divsChild>
                                                                                                        <w:div w:id="469325817">
                                                                                                          <w:marLeft w:val="0"/>
                                                                                                          <w:marRight w:val="0"/>
                                                                                                          <w:marTop w:val="0"/>
                                                                                                          <w:marBottom w:val="0"/>
                                                                                                          <w:divBdr>
                                                                                                            <w:top w:val="none" w:sz="0" w:space="0" w:color="auto"/>
                                                                                                            <w:left w:val="none" w:sz="0" w:space="0" w:color="auto"/>
                                                                                                            <w:bottom w:val="none" w:sz="0" w:space="0" w:color="auto"/>
                                                                                                            <w:right w:val="none" w:sz="0" w:space="0" w:color="auto"/>
                                                                                                          </w:divBdr>
                                                                                                          <w:divsChild>
                                                                                                            <w:div w:id="6960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817208">
      <w:bodyDiv w:val="1"/>
      <w:marLeft w:val="0"/>
      <w:marRight w:val="0"/>
      <w:marTop w:val="0"/>
      <w:marBottom w:val="0"/>
      <w:divBdr>
        <w:top w:val="none" w:sz="0" w:space="0" w:color="auto"/>
        <w:left w:val="none" w:sz="0" w:space="0" w:color="auto"/>
        <w:bottom w:val="none" w:sz="0" w:space="0" w:color="auto"/>
        <w:right w:val="none" w:sz="0" w:space="0" w:color="auto"/>
      </w:divBdr>
    </w:div>
    <w:div w:id="177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wa.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info.uisid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fp_responses@itsc.org?subject=MRM%20Consortium%20Question%20RFP%20Number:%20%201401-676"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_responses@itsc.org" TargetMode="External"/><Relationship Id="rId5" Type="http://schemas.openxmlformats.org/officeDocument/2006/relationships/webSettings" Target="webSettings.xml"/><Relationship Id="rId15" Type="http://schemas.openxmlformats.org/officeDocument/2006/relationships/hyperlink" Target="mailto:rfp_responses@itsc.org"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naswa.zoom.us/meeting/register/3ea06316fce6e921dc2040ba88984b7b" TargetMode="External"/><Relationship Id="rId14" Type="http://schemas.openxmlformats.org/officeDocument/2006/relationships/hyperlink" Target="http://www.naswa.org/about/index.cfm?action=ce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5AB611074EB48AFB58D4B11F4324F" ma:contentTypeVersion="7" ma:contentTypeDescription="Create a new document." ma:contentTypeScope="" ma:versionID="08ca74806f2d337540ffb85d59c5117e">
  <xsd:schema xmlns:xsd="http://www.w3.org/2001/XMLSchema" xmlns:xs="http://www.w3.org/2001/XMLSchema" xmlns:p="http://schemas.microsoft.com/office/2006/metadata/properties" xmlns:ns1="http://schemas.microsoft.com/sharepoint/v3" targetNamespace="http://schemas.microsoft.com/office/2006/metadata/properties" ma:root="true" ma:fieldsID="e354fc81bbda998f7f48a59a404cbc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6240ECC-FCCB-4851-BCFE-6E56A34631A6}">
  <ds:schemaRefs>
    <ds:schemaRef ds:uri="http://schemas.openxmlformats.org/officeDocument/2006/bibliography"/>
  </ds:schemaRefs>
</ds:datastoreItem>
</file>

<file path=customXml/itemProps2.xml><?xml version="1.0" encoding="utf-8"?>
<ds:datastoreItem xmlns:ds="http://schemas.openxmlformats.org/officeDocument/2006/customXml" ds:itemID="{03412184-33F7-44AE-9F4D-7970C2580299}"/>
</file>

<file path=customXml/itemProps3.xml><?xml version="1.0" encoding="utf-8"?>
<ds:datastoreItem xmlns:ds="http://schemas.openxmlformats.org/officeDocument/2006/customXml" ds:itemID="{4058EED6-A03F-47FF-B0DF-0661227C2814}"/>
</file>

<file path=customXml/itemProps4.xml><?xml version="1.0" encoding="utf-8"?>
<ds:datastoreItem xmlns:ds="http://schemas.openxmlformats.org/officeDocument/2006/customXml" ds:itemID="{7496F287-21C3-46D4-840B-662A58F56229}"/>
</file>

<file path=docProps/app.xml><?xml version="1.0" encoding="utf-8"?>
<Properties xmlns="http://schemas.openxmlformats.org/officeDocument/2006/extended-properties" xmlns:vt="http://schemas.openxmlformats.org/officeDocument/2006/docPropsVTypes">
  <Template>Normal</Template>
  <TotalTime>0</TotalTime>
  <Pages>29</Pages>
  <Words>7936</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2018-08-13T20:56:00Z</dcterms:created>
  <dcterms:modified xsi:type="dcterms:W3CDTF">2018-08-14T14:45:00Z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0x0101004425AB611074EB48AFB58D4B11F4324F</vt:lpwstr>
  </property>
</Properties>
</file>